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42B" w:rsidRDefault="0044642B" w:rsidP="0044642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70BC" w:rsidRDefault="002570BC" w:rsidP="0044642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70BC" w:rsidRDefault="002570BC" w:rsidP="0044642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70BC" w:rsidRDefault="00436277" w:rsidP="0044642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6277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57500" cy="2857500"/>
            <wp:effectExtent l="19050" t="0" r="0" b="0"/>
            <wp:docPr id="14" name="Рисунок 14" descr="C:\Documents and Settings\24 кабинет\Рабочий стол\кар ип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24 кабинет\Рабочий стол\кар ипр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BC" w:rsidRDefault="002570BC" w:rsidP="0044642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1E4D" w:rsidRDefault="00C51E4D" w:rsidP="007847D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47D7" w:rsidRDefault="007847D7" w:rsidP="007847D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3CA8" w:rsidRDefault="00203C69" w:rsidP="007847D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61A47" w:rsidRDefault="00830EE5" w:rsidP="00261A47">
      <w:r w:rsidRPr="00830EE5">
        <w:t xml:space="preserve">  </w:t>
      </w:r>
    </w:p>
    <w:p w:rsidR="00261A47" w:rsidRDefault="00261A47" w:rsidP="00261A47"/>
    <w:p w:rsidR="00261A47" w:rsidRDefault="00261A47" w:rsidP="00261A47"/>
    <w:p w:rsidR="00261A47" w:rsidRDefault="00261A47" w:rsidP="00261A47"/>
    <w:p w:rsidR="00261A47" w:rsidRDefault="00261A47" w:rsidP="00261A47"/>
    <w:p w:rsidR="00991157" w:rsidRDefault="00991157" w:rsidP="0099115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369AC">
        <w:rPr>
          <w:rFonts w:ascii="Times New Roman" w:hAnsi="Times New Roman" w:cs="Times New Roman"/>
        </w:rPr>
        <w:lastRenderedPageBreak/>
        <w:t>Государственное автономное учреждение Саратовской области</w:t>
      </w:r>
    </w:p>
    <w:p w:rsidR="00991157" w:rsidRPr="007369AC" w:rsidRDefault="00991157" w:rsidP="009911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9AC">
        <w:rPr>
          <w:rFonts w:ascii="Times New Roman" w:hAnsi="Times New Roman" w:cs="Times New Roman"/>
        </w:rPr>
        <w:t xml:space="preserve"> «</w:t>
      </w:r>
      <w:proofErr w:type="spellStart"/>
      <w:r w:rsidRPr="007369AC">
        <w:rPr>
          <w:rFonts w:ascii="Times New Roman" w:hAnsi="Times New Roman" w:cs="Times New Roman"/>
        </w:rPr>
        <w:t>Марксовский</w:t>
      </w:r>
      <w:proofErr w:type="spellEnd"/>
      <w:r w:rsidRPr="007369AC">
        <w:rPr>
          <w:rFonts w:ascii="Times New Roman" w:hAnsi="Times New Roman" w:cs="Times New Roman"/>
        </w:rPr>
        <w:t xml:space="preserve"> реабилитационный центр для детей и подростков с ограниченными возможностями»</w:t>
      </w:r>
    </w:p>
    <w:p w:rsidR="00991157" w:rsidRPr="00D76497" w:rsidRDefault="00991157" w:rsidP="00991157">
      <w:pPr>
        <w:rPr>
          <w:rFonts w:ascii="Times New Roman" w:hAnsi="Times New Roman" w:cs="Times New Roman"/>
        </w:rPr>
      </w:pPr>
    </w:p>
    <w:p w:rsidR="00991157" w:rsidRDefault="00991157" w:rsidP="00991157">
      <w:pPr>
        <w:jc w:val="center"/>
        <w:rPr>
          <w:rFonts w:ascii="Times New Roman" w:hAnsi="Times New Roman" w:cs="Times New Roman"/>
        </w:rPr>
      </w:pPr>
    </w:p>
    <w:p w:rsidR="00991157" w:rsidRPr="00194D7A" w:rsidRDefault="00991157" w:rsidP="00991157">
      <w:pPr>
        <w:jc w:val="center"/>
        <w:rPr>
          <w:rFonts w:ascii="Times New Roman" w:hAnsi="Times New Roman" w:cs="Times New Roman"/>
        </w:rPr>
      </w:pPr>
    </w:p>
    <w:p w:rsidR="00991157" w:rsidRPr="0019798F" w:rsidRDefault="00991157" w:rsidP="00991157">
      <w:pPr>
        <w:jc w:val="center"/>
        <w:rPr>
          <w:rFonts w:ascii="Times New Roman" w:hAnsi="Times New Roman" w:cs="Times New Roman"/>
        </w:rPr>
      </w:pPr>
    </w:p>
    <w:p w:rsidR="00991157" w:rsidRDefault="00991157" w:rsidP="0099115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76497">
        <w:rPr>
          <w:rFonts w:ascii="Times New Roman" w:hAnsi="Times New Roman" w:cs="Times New Roman"/>
        </w:rPr>
        <w:t>413090 Саратовская область</w:t>
      </w:r>
      <w:r>
        <w:rPr>
          <w:rFonts w:ascii="Times New Roman" w:hAnsi="Times New Roman" w:cs="Times New Roman"/>
        </w:rPr>
        <w:t>, город Маркс, улица Карла Либкнехта, дом 65</w:t>
      </w:r>
    </w:p>
    <w:p w:rsidR="00991157" w:rsidRDefault="00991157" w:rsidP="0099115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(8-84567) 5-13-24</w:t>
      </w:r>
    </w:p>
    <w:p w:rsidR="00991157" w:rsidRDefault="00991157" w:rsidP="0099115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Факс: (8-84567) 5-35-88</w:t>
      </w:r>
    </w:p>
    <w:p w:rsidR="00991157" w:rsidRPr="00D76497" w:rsidRDefault="00991157" w:rsidP="0099115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очта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  <w:proofErr w:type="gramStart"/>
      <w:r w:rsidRPr="007C7E4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</w:t>
      </w:r>
      <w:proofErr w:type="spellStart"/>
      <w:proofErr w:type="gramEnd"/>
      <w:r w:rsidRPr="007C7E4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ernikovaoa</w:t>
      </w:r>
      <w:proofErr w:type="spellEnd"/>
      <w:r w:rsidRPr="007C7E4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@</w:t>
      </w:r>
      <w:proofErr w:type="spellStart"/>
      <w:r w:rsidRPr="007C7E4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yandex</w:t>
      </w:r>
      <w:proofErr w:type="spellEnd"/>
      <w:r w:rsidRPr="007C7E4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7C7E4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en-US" w:eastAsia="ru-RU"/>
        </w:rPr>
        <w:t>ru</w:t>
      </w:r>
      <w:proofErr w:type="spellEnd"/>
    </w:p>
    <w:p w:rsidR="00991157" w:rsidRDefault="00991157" w:rsidP="0099115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1157" w:rsidRPr="0019798F" w:rsidRDefault="00991157" w:rsidP="0099115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1157" w:rsidRPr="0019798F" w:rsidRDefault="00991157" w:rsidP="0099115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1157" w:rsidRPr="0019798F" w:rsidRDefault="00991157" w:rsidP="0099115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1157" w:rsidRPr="0019798F" w:rsidRDefault="00991157" w:rsidP="0099115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1157" w:rsidRPr="0019798F" w:rsidRDefault="00991157" w:rsidP="0099115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1157" w:rsidRDefault="00991157" w:rsidP="0099115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Подготовила: специалист по социальной работе </w:t>
      </w:r>
      <w:r w:rsidR="00F974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Ефремова О.В</w:t>
      </w:r>
      <w:r w:rsidR="004048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7369AC" w:rsidRDefault="007369AC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9AC" w:rsidRDefault="007369AC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9AC" w:rsidRDefault="007369AC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9AC" w:rsidRDefault="007369AC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FBF" w:rsidRDefault="008E2FBF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Министерство труда и социальной защиты Саратовской области</w:t>
      </w:r>
    </w:p>
    <w:p w:rsidR="008E2FBF" w:rsidRDefault="008E2FBF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E2FBF" w:rsidRDefault="008E2FBF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69AC" w:rsidRDefault="0044642B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69AC">
        <w:rPr>
          <w:rFonts w:ascii="Times New Roman" w:hAnsi="Times New Roman" w:cs="Times New Roman"/>
        </w:rPr>
        <w:t>Г</w:t>
      </w:r>
      <w:r w:rsidR="001372E4" w:rsidRPr="007369AC">
        <w:rPr>
          <w:rFonts w:ascii="Times New Roman" w:hAnsi="Times New Roman" w:cs="Times New Roman"/>
        </w:rPr>
        <w:t>осударственное автономное учреждение Саратовской области</w:t>
      </w:r>
    </w:p>
    <w:p w:rsidR="0044642B" w:rsidRPr="007369AC" w:rsidRDefault="001372E4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9AC">
        <w:rPr>
          <w:rFonts w:ascii="Times New Roman" w:hAnsi="Times New Roman" w:cs="Times New Roman"/>
        </w:rPr>
        <w:t xml:space="preserve"> «</w:t>
      </w:r>
      <w:proofErr w:type="spellStart"/>
      <w:r w:rsidRPr="007369AC">
        <w:rPr>
          <w:rFonts w:ascii="Times New Roman" w:hAnsi="Times New Roman" w:cs="Times New Roman"/>
        </w:rPr>
        <w:t>Марксовский</w:t>
      </w:r>
      <w:proofErr w:type="spellEnd"/>
      <w:r w:rsidRPr="007369AC">
        <w:rPr>
          <w:rFonts w:ascii="Times New Roman" w:hAnsi="Times New Roman" w:cs="Times New Roman"/>
        </w:rPr>
        <w:t xml:space="preserve"> реабилитационный центр для детей и подростков с ограниченными возможностями»</w:t>
      </w:r>
    </w:p>
    <w:p w:rsidR="00DB4E3A" w:rsidRDefault="00DB4E3A" w:rsidP="007847D7">
      <w:pPr>
        <w:rPr>
          <w:noProof/>
          <w:lang w:eastAsia="ru-RU"/>
        </w:rPr>
      </w:pPr>
    </w:p>
    <w:p w:rsidR="00FD62BC" w:rsidRPr="00FD62BC" w:rsidRDefault="00FD62BC" w:rsidP="00FD62BC">
      <w:pPr>
        <w:spacing w:before="100" w:beforeAutospacing="1" w:after="100" w:afterAutospacing="1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color w:val="262626"/>
          <w:kern w:val="36"/>
          <w:sz w:val="32"/>
          <w:szCs w:val="32"/>
        </w:rPr>
      </w:pPr>
      <w:bookmarkStart w:id="0" w:name="_GoBack"/>
      <w:bookmarkEnd w:id="0"/>
      <w:r w:rsidRPr="00FD62BC">
        <w:rPr>
          <w:rFonts w:ascii="Times New Roman" w:eastAsia="Times New Roman" w:hAnsi="Times New Roman" w:cs="Times New Roman"/>
          <w:b/>
          <w:color w:val="262626"/>
          <w:kern w:val="36"/>
          <w:sz w:val="32"/>
          <w:szCs w:val="32"/>
        </w:rPr>
        <w:t xml:space="preserve">Порядок разработки индивидуальной программы реабилитации или </w:t>
      </w:r>
      <w:proofErr w:type="spellStart"/>
      <w:r w:rsidRPr="00FD62BC">
        <w:rPr>
          <w:rFonts w:ascii="Times New Roman" w:eastAsia="Times New Roman" w:hAnsi="Times New Roman" w:cs="Times New Roman"/>
          <w:b/>
          <w:color w:val="262626"/>
          <w:kern w:val="36"/>
          <w:sz w:val="32"/>
          <w:szCs w:val="32"/>
        </w:rPr>
        <w:t>абилитации</w:t>
      </w:r>
      <w:proofErr w:type="spellEnd"/>
      <w:r w:rsidRPr="00FD62BC">
        <w:rPr>
          <w:rFonts w:ascii="Times New Roman" w:eastAsia="Times New Roman" w:hAnsi="Times New Roman" w:cs="Times New Roman"/>
          <w:b/>
          <w:color w:val="262626"/>
          <w:kern w:val="36"/>
          <w:sz w:val="32"/>
          <w:szCs w:val="32"/>
        </w:rPr>
        <w:t xml:space="preserve"> (ИПРА) инвалида, ИПРА ребенка-инвалида</w:t>
      </w:r>
    </w:p>
    <w:p w:rsidR="00991157" w:rsidRDefault="00436277" w:rsidP="0063416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 w:rsidRPr="00436277">
        <w:rPr>
          <w:rFonts w:ascii="Times New Roman" w:eastAsia="Times New Roman" w:hAnsi="Times New Roman" w:cs="Times New Roman"/>
          <w:bCs/>
          <w:noProof/>
          <w:bdr w:val="none" w:sz="0" w:space="0" w:color="auto" w:frame="1"/>
          <w:lang w:eastAsia="ru-RU"/>
        </w:rPr>
        <w:drawing>
          <wp:inline distT="0" distB="0" distL="0" distR="0">
            <wp:extent cx="2903197" cy="2333625"/>
            <wp:effectExtent l="19050" t="0" r="0" b="0"/>
            <wp:docPr id="15" name="Рисунок 15" descr="C:\Documents and Settings\24 кабинет\Рабочий стол\карт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24 кабинет\Рабочий стол\карт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334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497" w:rsidRDefault="00F97497" w:rsidP="0063416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F97497" w:rsidRDefault="00F97497" w:rsidP="0063416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F97497" w:rsidRDefault="00F97497" w:rsidP="0063416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634168" w:rsidRDefault="00634168" w:rsidP="0063416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2E7658" w:rsidRPr="002E7658" w:rsidRDefault="002E7658" w:rsidP="002E7658">
      <w:pPr>
        <w:spacing w:after="0" w:line="240" w:lineRule="auto"/>
        <w:jc w:val="both"/>
        <w:textAlignment w:val="top"/>
        <w:rPr>
          <w:rFonts w:ascii="HelveticaNeue" w:eastAsia="Times New Roman" w:hAnsi="HelveticaNeue" w:cs="Times New Roman"/>
          <w:color w:val="262626"/>
        </w:rPr>
      </w:pPr>
      <w:r w:rsidRPr="002E7658">
        <w:rPr>
          <w:rFonts w:ascii="HelveticaNeue" w:eastAsia="Times New Roman" w:hAnsi="HelveticaNeue" w:cs="Times New Roman"/>
          <w:color w:val="262626"/>
        </w:rPr>
        <w:lastRenderedPageBreak/>
        <w:t>Индивидуальная программа реабилитации инвалида (ИПРА) – комплекс оптимальных для инвалида реабилитационных мероприятий, включающий в себя отдельные виды, формы, объёмы, сроки и порядок реализации медицинских, профессиональных и других реабилитационных мер, направленных на восстановление, компенсацию нарушенных или утраченных функций организма, восстановление, компенсацию способностей инвалида к выполнению определённых видов деятельности.</w:t>
      </w:r>
    </w:p>
    <w:p w:rsidR="002E7658" w:rsidRPr="002E7658" w:rsidRDefault="002E7658" w:rsidP="002E7658">
      <w:pPr>
        <w:spacing w:after="0" w:line="240" w:lineRule="auto"/>
        <w:jc w:val="both"/>
        <w:textAlignment w:val="top"/>
        <w:rPr>
          <w:rFonts w:ascii="HelveticaNeue" w:eastAsia="Times New Roman" w:hAnsi="HelveticaNeue" w:cs="Times New Roman"/>
          <w:color w:val="262626"/>
        </w:rPr>
      </w:pPr>
      <w:r w:rsidRPr="002E7658">
        <w:rPr>
          <w:rFonts w:ascii="HelveticaNeue" w:eastAsia="Times New Roman" w:hAnsi="HelveticaNeue" w:cs="Times New Roman"/>
          <w:color w:val="262626"/>
        </w:rPr>
        <w:t>ИПРА разрабатывается федеральными государственными учреждениями медико-социальной экспертизы при проведении медико-социальной экспертизы, на основе оценки ограничений жизнедеятельности, вызванных стойким расстройством функций организма и реабилитационного потенциала.</w:t>
      </w:r>
    </w:p>
    <w:p w:rsidR="002E7658" w:rsidRPr="002E7658" w:rsidRDefault="002E7658" w:rsidP="002E7658">
      <w:pPr>
        <w:spacing w:after="0" w:line="240" w:lineRule="auto"/>
        <w:jc w:val="both"/>
        <w:textAlignment w:val="top"/>
        <w:rPr>
          <w:rFonts w:ascii="HelveticaNeue" w:eastAsia="Times New Roman" w:hAnsi="HelveticaNeue" w:cs="Times New Roman"/>
          <w:color w:val="262626"/>
        </w:rPr>
      </w:pPr>
      <w:r w:rsidRPr="002E7658">
        <w:rPr>
          <w:rFonts w:ascii="HelveticaNeue" w:eastAsia="Times New Roman" w:hAnsi="HelveticaNeue" w:cs="Times New Roman"/>
          <w:color w:val="262626"/>
        </w:rPr>
        <w:t>ИПРА содержит как реабилитационные мероприятия, предоставляемые инвалиду с освобождением от платы в соответствии с </w:t>
      </w:r>
      <w:hyperlink r:id="rId9" w:tgtFrame="_blank" w:history="1">
        <w:r w:rsidRPr="002E7658">
          <w:rPr>
            <w:rFonts w:ascii="HelveticaNeue" w:eastAsia="Times New Roman" w:hAnsi="HelveticaNeue" w:cs="Times New Roman"/>
          </w:rPr>
          <w:t>«Федеральным перечнем реабилитационных мероприятий, технических средств и услуг, предоставляемых инвалиду», утверждённым распоряжением Правительства РФ от 30.12.2005 №2347р</w:t>
        </w:r>
      </w:hyperlink>
      <w:r w:rsidRPr="002E7658">
        <w:rPr>
          <w:rFonts w:ascii="HelveticaNeue" w:eastAsia="Times New Roman" w:hAnsi="HelveticaNeue" w:cs="Times New Roman"/>
        </w:rPr>
        <w:t xml:space="preserve">, </w:t>
      </w:r>
      <w:r w:rsidRPr="002E7658">
        <w:rPr>
          <w:rFonts w:ascii="HelveticaNeue" w:eastAsia="Times New Roman" w:hAnsi="HelveticaNeue" w:cs="Times New Roman"/>
          <w:color w:val="262626"/>
        </w:rPr>
        <w:t>так и реабилитационные мероприятия, в оплате которых принимает участие сам инвалид либо другие лица или организации.</w:t>
      </w:r>
    </w:p>
    <w:p w:rsidR="002E7658" w:rsidRPr="002E7658" w:rsidRDefault="002E7658" w:rsidP="002E7658">
      <w:pPr>
        <w:spacing w:after="0" w:line="240" w:lineRule="auto"/>
        <w:jc w:val="both"/>
        <w:textAlignment w:val="top"/>
        <w:rPr>
          <w:rFonts w:ascii="HelveticaNeue" w:eastAsia="Times New Roman" w:hAnsi="HelveticaNeue" w:cs="Times New Roman"/>
          <w:color w:val="262626"/>
        </w:rPr>
      </w:pPr>
      <w:r w:rsidRPr="002E7658">
        <w:rPr>
          <w:rFonts w:ascii="HelveticaNeue" w:eastAsia="Times New Roman" w:hAnsi="HelveticaNeue" w:cs="Times New Roman"/>
          <w:color w:val="262626"/>
        </w:rPr>
        <w:t xml:space="preserve">ИПРА инвалида может быть </w:t>
      </w:r>
      <w:proofErr w:type="gramStart"/>
      <w:r w:rsidRPr="002E7658">
        <w:rPr>
          <w:rFonts w:ascii="HelveticaNeue" w:eastAsia="Times New Roman" w:hAnsi="HelveticaNeue" w:cs="Times New Roman"/>
          <w:color w:val="262626"/>
        </w:rPr>
        <w:t>разработана</w:t>
      </w:r>
      <w:proofErr w:type="gramEnd"/>
      <w:r w:rsidRPr="002E7658">
        <w:rPr>
          <w:rFonts w:ascii="HelveticaNeue" w:eastAsia="Times New Roman" w:hAnsi="HelveticaNeue" w:cs="Times New Roman"/>
          <w:color w:val="262626"/>
        </w:rPr>
        <w:t xml:space="preserve"> на 1 год, 2 года и бессрочно. ИПРА ребенка-инвалида может быть </w:t>
      </w:r>
      <w:proofErr w:type="gramStart"/>
      <w:r w:rsidRPr="002E7658">
        <w:rPr>
          <w:rFonts w:ascii="HelveticaNeue" w:eastAsia="Times New Roman" w:hAnsi="HelveticaNeue" w:cs="Times New Roman"/>
          <w:color w:val="262626"/>
        </w:rPr>
        <w:t>разработана</w:t>
      </w:r>
      <w:proofErr w:type="gramEnd"/>
      <w:r w:rsidRPr="002E7658">
        <w:rPr>
          <w:rFonts w:ascii="HelveticaNeue" w:eastAsia="Times New Roman" w:hAnsi="HelveticaNeue" w:cs="Times New Roman"/>
          <w:color w:val="262626"/>
        </w:rPr>
        <w:t xml:space="preserve"> на 1 год, 2 года либо до достижения гражданином возраста 18 лет.</w:t>
      </w:r>
    </w:p>
    <w:p w:rsidR="002E7658" w:rsidRPr="002E7658" w:rsidRDefault="002E7658" w:rsidP="002E7658">
      <w:pPr>
        <w:spacing w:after="0" w:line="240" w:lineRule="auto"/>
        <w:jc w:val="both"/>
        <w:textAlignment w:val="top"/>
        <w:rPr>
          <w:rFonts w:ascii="HelveticaNeue" w:eastAsia="Times New Roman" w:hAnsi="HelveticaNeue" w:cs="Times New Roman"/>
          <w:color w:val="262626"/>
        </w:rPr>
      </w:pPr>
      <w:proofErr w:type="gramStart"/>
      <w:r w:rsidRPr="002E7658">
        <w:rPr>
          <w:rFonts w:ascii="HelveticaNeue" w:eastAsia="Times New Roman" w:hAnsi="HelveticaNeue" w:cs="Times New Roman"/>
          <w:color w:val="262626"/>
        </w:rPr>
        <w:t xml:space="preserve">При необходимости внесения исправлений в ИПРА инвалида (ИПРА ребенка-инвалида) в связи с изменением антропометрических данных инвалида (ребенка-инвалида), необходимостью уточнения характеристик ранее рекомендованных видов </w:t>
      </w:r>
      <w:r w:rsidRPr="002E7658">
        <w:rPr>
          <w:rFonts w:ascii="HelveticaNeue" w:eastAsia="Times New Roman" w:hAnsi="HelveticaNeue" w:cs="Times New Roman"/>
          <w:color w:val="262626"/>
        </w:rPr>
        <w:lastRenderedPageBreak/>
        <w:t xml:space="preserve">реабилитационных или </w:t>
      </w:r>
      <w:proofErr w:type="spellStart"/>
      <w:r w:rsidRPr="002E7658">
        <w:rPr>
          <w:rFonts w:ascii="HelveticaNeue" w:eastAsia="Times New Roman" w:hAnsi="HelveticaNeue" w:cs="Times New Roman"/>
          <w:color w:val="262626"/>
        </w:rPr>
        <w:t>абилитационных</w:t>
      </w:r>
      <w:proofErr w:type="spellEnd"/>
      <w:r w:rsidRPr="002E7658">
        <w:rPr>
          <w:rFonts w:ascii="HelveticaNeue" w:eastAsia="Times New Roman" w:hAnsi="HelveticaNeue" w:cs="Times New Roman"/>
          <w:color w:val="262626"/>
        </w:rPr>
        <w:t xml:space="preserve"> мероприятий инвалиду (ребенку-инвалиду) по его заявлению либо по заявлению законного или уполномоченного представителя инвалида (ребенка-инвалида) взамен ранее выданной составляется и выдается новая ИПРА инвалида (ИПРА ребенка-инвалида) без оформления нового направления на медико-социальную экспертизу.</w:t>
      </w:r>
      <w:proofErr w:type="gramEnd"/>
    </w:p>
    <w:p w:rsidR="002E7658" w:rsidRPr="002E7658" w:rsidRDefault="002E7658" w:rsidP="002E7658">
      <w:pPr>
        <w:spacing w:after="0" w:line="240" w:lineRule="auto"/>
        <w:jc w:val="both"/>
        <w:textAlignment w:val="top"/>
        <w:rPr>
          <w:rFonts w:ascii="HelveticaNeue" w:eastAsia="Times New Roman" w:hAnsi="HelveticaNeue" w:cs="Times New Roman"/>
          <w:color w:val="262626"/>
        </w:rPr>
      </w:pPr>
      <w:proofErr w:type="gramStart"/>
      <w:r w:rsidRPr="002E7658">
        <w:rPr>
          <w:rFonts w:ascii="HelveticaNeue" w:eastAsia="Times New Roman" w:hAnsi="HelveticaNeue" w:cs="Times New Roman"/>
          <w:color w:val="262626"/>
        </w:rPr>
        <w:t>При необходимости внесения исправлений в ИПРА инвалида (ИПРА ребенка-инвалида) в связи с изменением персональных данных инвалида (ребенка-инвалида), а также в целях устранения технических ошибок (описка, опечатка, грамматическая, арифметическая либо подобная ошибка) инвалиду (ребенку-инвалиду) по его заявлению либо по заявлению законного или уполномоченного представителя инвалида (ребенка-инвалида), обращению организаций, предоставляющих меры социальной защиты инвалиду (ребенку-инвалиду), распоряжению руководителя главного бюро (Федерального бюро) взамен</w:t>
      </w:r>
      <w:proofErr w:type="gramEnd"/>
      <w:r w:rsidRPr="002E7658">
        <w:rPr>
          <w:rFonts w:ascii="HelveticaNeue" w:eastAsia="Times New Roman" w:hAnsi="HelveticaNeue" w:cs="Times New Roman"/>
          <w:color w:val="262626"/>
        </w:rPr>
        <w:t xml:space="preserve"> ранее </w:t>
      </w:r>
      <w:proofErr w:type="gramStart"/>
      <w:r w:rsidRPr="002E7658">
        <w:rPr>
          <w:rFonts w:ascii="HelveticaNeue" w:eastAsia="Times New Roman" w:hAnsi="HelveticaNeue" w:cs="Times New Roman"/>
          <w:color w:val="262626"/>
        </w:rPr>
        <w:t>выданной</w:t>
      </w:r>
      <w:proofErr w:type="gramEnd"/>
      <w:r w:rsidRPr="002E7658">
        <w:rPr>
          <w:rFonts w:ascii="HelveticaNeue" w:eastAsia="Times New Roman" w:hAnsi="HelveticaNeue" w:cs="Times New Roman"/>
          <w:color w:val="262626"/>
        </w:rPr>
        <w:t xml:space="preserve"> составляется и выдается новая ИПРА инвалида (ИПРА ребенка-инвалида) без оформления нового направления на медико-социальную экспертизу и проведения дополнительного освидетельствования инвалида (ребенка-инвалида).</w:t>
      </w:r>
    </w:p>
    <w:p w:rsidR="002E7658" w:rsidRPr="002E7658" w:rsidRDefault="002E7658" w:rsidP="002E7658">
      <w:pPr>
        <w:spacing w:after="0" w:line="240" w:lineRule="auto"/>
        <w:jc w:val="both"/>
        <w:textAlignment w:val="top"/>
        <w:rPr>
          <w:rFonts w:ascii="HelveticaNeue" w:eastAsia="Times New Roman" w:hAnsi="HelveticaNeue" w:cs="Times New Roman"/>
          <w:color w:val="262626"/>
        </w:rPr>
      </w:pPr>
      <w:proofErr w:type="gramStart"/>
      <w:r w:rsidRPr="002E7658">
        <w:rPr>
          <w:rFonts w:ascii="HelveticaNeue" w:eastAsia="Times New Roman" w:hAnsi="HelveticaNeue" w:cs="Times New Roman"/>
          <w:color w:val="262626"/>
        </w:rPr>
        <w:t xml:space="preserve">В новой ИПРА инвалида (ИПРА ребенка-инвалида) указываются реабилитационные или </w:t>
      </w:r>
      <w:proofErr w:type="spellStart"/>
      <w:r w:rsidRPr="002E7658">
        <w:rPr>
          <w:rFonts w:ascii="HelveticaNeue" w:eastAsia="Times New Roman" w:hAnsi="HelveticaNeue" w:cs="Times New Roman"/>
          <w:color w:val="262626"/>
        </w:rPr>
        <w:t>абилитационные</w:t>
      </w:r>
      <w:proofErr w:type="spellEnd"/>
      <w:r w:rsidRPr="002E7658">
        <w:rPr>
          <w:rFonts w:ascii="HelveticaNeue" w:eastAsia="Times New Roman" w:hAnsi="HelveticaNeue" w:cs="Times New Roman"/>
          <w:color w:val="262626"/>
        </w:rPr>
        <w:t xml:space="preserve"> мероприятия, товары и услуги, в которых нуждается инвалид (ребенок-инвалид).</w:t>
      </w:r>
      <w:proofErr w:type="gramEnd"/>
      <w:r w:rsidRPr="002E7658">
        <w:rPr>
          <w:rFonts w:ascii="HelveticaNeue" w:eastAsia="Times New Roman" w:hAnsi="HelveticaNeue" w:cs="Times New Roman"/>
          <w:color w:val="262626"/>
        </w:rPr>
        <w:t xml:space="preserve"> Ранее </w:t>
      </w:r>
      <w:proofErr w:type="gramStart"/>
      <w:r w:rsidRPr="002E7658">
        <w:rPr>
          <w:rFonts w:ascii="HelveticaNeue" w:eastAsia="Times New Roman" w:hAnsi="HelveticaNeue" w:cs="Times New Roman"/>
          <w:color w:val="262626"/>
        </w:rPr>
        <w:t>выданная</w:t>
      </w:r>
      <w:proofErr w:type="gramEnd"/>
      <w:r w:rsidRPr="002E7658">
        <w:rPr>
          <w:rFonts w:ascii="HelveticaNeue" w:eastAsia="Times New Roman" w:hAnsi="HelveticaNeue" w:cs="Times New Roman"/>
          <w:color w:val="262626"/>
        </w:rPr>
        <w:t xml:space="preserve"> ИПРА инвалида (ИПРА ребенка-инвалида) погашается путем перечеркивания первой страницы и размещения в правом верхнем углу надписи «погашена», приобщается к акту медико-социальной экспертизы гражданина.</w:t>
      </w:r>
    </w:p>
    <w:p w:rsidR="002E7658" w:rsidRPr="002E7658" w:rsidRDefault="002E7658" w:rsidP="002E7658">
      <w:pPr>
        <w:spacing w:after="0" w:line="240" w:lineRule="auto"/>
        <w:jc w:val="both"/>
        <w:textAlignment w:val="top"/>
        <w:rPr>
          <w:rFonts w:ascii="HelveticaNeue" w:eastAsia="Times New Roman" w:hAnsi="HelveticaNeue" w:cs="Times New Roman"/>
          <w:color w:val="262626"/>
        </w:rPr>
      </w:pPr>
      <w:r w:rsidRPr="002E7658">
        <w:rPr>
          <w:rFonts w:ascii="HelveticaNeue" w:eastAsia="Times New Roman" w:hAnsi="HelveticaNeue" w:cs="Times New Roman"/>
          <w:color w:val="262626"/>
        </w:rPr>
        <w:lastRenderedPageBreak/>
        <w:t>Инвалид (ребенок-инвалид), законный или уполномоченный представитель инвалида (ребенка-инвалида) может отказаться от получения ИПРА путем подачи в бюро (главное бюро, Федеральное бюро) в простой письменной форме заявления, которое приобщается к акту медико-социальной экспертизы гражданина.</w:t>
      </w:r>
    </w:p>
    <w:p w:rsidR="002E7658" w:rsidRPr="002E7658" w:rsidRDefault="002E7658" w:rsidP="002E7658">
      <w:pPr>
        <w:spacing w:after="0" w:line="240" w:lineRule="auto"/>
        <w:jc w:val="both"/>
        <w:textAlignment w:val="top"/>
        <w:rPr>
          <w:rFonts w:ascii="HelveticaNeue" w:eastAsia="Times New Roman" w:hAnsi="HelveticaNeue" w:cs="Times New Roman"/>
          <w:color w:val="262626"/>
        </w:rPr>
      </w:pPr>
      <w:proofErr w:type="gramStart"/>
      <w:r w:rsidRPr="002E7658">
        <w:rPr>
          <w:rFonts w:ascii="HelveticaNeue" w:eastAsia="Times New Roman" w:hAnsi="HelveticaNeue" w:cs="Times New Roman"/>
          <w:color w:val="262626"/>
        </w:rPr>
        <w:t xml:space="preserve">В случае несогласия с решением бюро (главного бюро, Федерального бюро) о рекомендуемых реабилитационных или </w:t>
      </w:r>
      <w:proofErr w:type="spellStart"/>
      <w:r w:rsidRPr="002E7658">
        <w:rPr>
          <w:rFonts w:ascii="HelveticaNeue" w:eastAsia="Times New Roman" w:hAnsi="HelveticaNeue" w:cs="Times New Roman"/>
          <w:color w:val="262626"/>
        </w:rPr>
        <w:t>абилитационных</w:t>
      </w:r>
      <w:proofErr w:type="spellEnd"/>
      <w:r w:rsidRPr="002E7658">
        <w:rPr>
          <w:rFonts w:ascii="HelveticaNeue" w:eastAsia="Times New Roman" w:hAnsi="HelveticaNeue" w:cs="Times New Roman"/>
          <w:color w:val="262626"/>
        </w:rPr>
        <w:t xml:space="preserve"> мероприятиях, технических средствах реабилитации или услугах, предоставляемых инвалиду, инвалид (ребенок-инвалид), его законный или уполномоченный представитель вправе обжаловать данное решение в порядке, предусмотренном Правилами признания лица инвалидом, утвержденными постановлением Правительства Российской Федерации от 20 февраля 2006 г. № 95 «О порядке и условиях признания лица инвалидом».</w:t>
      </w:r>
      <w:proofErr w:type="gramEnd"/>
    </w:p>
    <w:p w:rsidR="002E7658" w:rsidRPr="002E7658" w:rsidRDefault="002E7658" w:rsidP="002E7658">
      <w:pPr>
        <w:spacing w:after="0" w:line="240" w:lineRule="auto"/>
        <w:jc w:val="both"/>
        <w:textAlignment w:val="top"/>
        <w:rPr>
          <w:rFonts w:ascii="HelveticaNeue" w:eastAsia="Times New Roman" w:hAnsi="HelveticaNeue" w:cs="Times New Roman"/>
          <w:color w:val="262626"/>
        </w:rPr>
      </w:pPr>
      <w:r w:rsidRPr="002E7658">
        <w:rPr>
          <w:rFonts w:ascii="HelveticaNeue" w:eastAsia="Times New Roman" w:hAnsi="HelveticaNeue" w:cs="Times New Roman"/>
          <w:color w:val="262626"/>
        </w:rPr>
        <w:t>Реализацию ИПРА инвалида (ИПРА ребенка-инвалида) осуществляют организации независимо от их организационно-правовых форм и форм собственности, учреждения государственной службы реабилитации инвалидов, негосударственные реабилитационные учреждения, образовательные учреждения.</w:t>
      </w:r>
    </w:p>
    <w:p w:rsidR="00A47FBB" w:rsidRPr="002E7658" w:rsidRDefault="002E7658" w:rsidP="002E7658">
      <w:pPr>
        <w:spacing w:after="0" w:line="240" w:lineRule="auto"/>
        <w:jc w:val="both"/>
        <w:textAlignment w:val="top"/>
        <w:rPr>
          <w:rFonts w:ascii="HelveticaNeue" w:eastAsia="Times New Roman" w:hAnsi="HelveticaNeue" w:cs="Times New Roman"/>
          <w:color w:val="262626"/>
        </w:rPr>
      </w:pPr>
      <w:r w:rsidRPr="002E7658">
        <w:rPr>
          <w:rFonts w:ascii="HelveticaNeue" w:eastAsia="Times New Roman" w:hAnsi="HelveticaNeue" w:cs="Times New Roman"/>
          <w:color w:val="262626"/>
        </w:rPr>
        <w:t xml:space="preserve">Оценка результатов проведения реабилитационных или </w:t>
      </w:r>
      <w:proofErr w:type="spellStart"/>
      <w:r w:rsidRPr="002E7658">
        <w:rPr>
          <w:rFonts w:ascii="HelveticaNeue" w:eastAsia="Times New Roman" w:hAnsi="HelveticaNeue" w:cs="Times New Roman"/>
          <w:color w:val="262626"/>
        </w:rPr>
        <w:t>абилитационных</w:t>
      </w:r>
      <w:proofErr w:type="spellEnd"/>
      <w:r w:rsidRPr="002E7658">
        <w:rPr>
          <w:rFonts w:ascii="HelveticaNeue" w:eastAsia="Times New Roman" w:hAnsi="HelveticaNeue" w:cs="Times New Roman"/>
          <w:color w:val="262626"/>
        </w:rPr>
        <w:t xml:space="preserve"> мероприятий осуществляется специалистами бюро (главного бюро, Федерального бюро) при очередном проведении медико-социальной экспертизы инвалида (ребенка-инвалида) и заносится в протокол проведения медико-социальной экспертизы гражданина в федеральном государственном учреждении медико-социальной экспертизы.</w:t>
      </w:r>
    </w:p>
    <w:sectPr w:rsidR="00A47FBB" w:rsidRPr="002E7658" w:rsidSect="00D25CCC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032" w:rsidRDefault="004D5032" w:rsidP="00183CA8">
      <w:pPr>
        <w:spacing w:after="0" w:line="240" w:lineRule="auto"/>
      </w:pPr>
      <w:r>
        <w:separator/>
      </w:r>
    </w:p>
  </w:endnote>
  <w:endnote w:type="continuationSeparator" w:id="1">
    <w:p w:rsidR="004D5032" w:rsidRDefault="004D5032" w:rsidP="0018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032" w:rsidRDefault="004D5032" w:rsidP="00183CA8">
      <w:pPr>
        <w:spacing w:after="0" w:line="240" w:lineRule="auto"/>
      </w:pPr>
      <w:r>
        <w:separator/>
      </w:r>
    </w:p>
  </w:footnote>
  <w:footnote w:type="continuationSeparator" w:id="1">
    <w:p w:rsidR="004D5032" w:rsidRDefault="004D5032" w:rsidP="00183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A22"/>
    <w:multiLevelType w:val="hybridMultilevel"/>
    <w:tmpl w:val="D3304F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22842"/>
    <w:multiLevelType w:val="hybridMultilevel"/>
    <w:tmpl w:val="40B61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B355D"/>
    <w:multiLevelType w:val="hybridMultilevel"/>
    <w:tmpl w:val="DD303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F5C4D"/>
    <w:multiLevelType w:val="multilevel"/>
    <w:tmpl w:val="9F1A566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B50E4"/>
    <w:multiLevelType w:val="multilevel"/>
    <w:tmpl w:val="A09C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A64539"/>
    <w:multiLevelType w:val="hybridMultilevel"/>
    <w:tmpl w:val="9934D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A5815"/>
    <w:multiLevelType w:val="multilevel"/>
    <w:tmpl w:val="AA82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632863"/>
    <w:multiLevelType w:val="multilevel"/>
    <w:tmpl w:val="4502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5E127E"/>
    <w:multiLevelType w:val="multilevel"/>
    <w:tmpl w:val="27C4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003586"/>
    <w:multiLevelType w:val="hybridMultilevel"/>
    <w:tmpl w:val="21725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1B792D"/>
    <w:multiLevelType w:val="multilevel"/>
    <w:tmpl w:val="2A7C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24187C"/>
    <w:multiLevelType w:val="hybridMultilevel"/>
    <w:tmpl w:val="093EE2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976BC1"/>
    <w:multiLevelType w:val="multilevel"/>
    <w:tmpl w:val="2442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B41435"/>
    <w:multiLevelType w:val="hybridMultilevel"/>
    <w:tmpl w:val="F766C7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4A35B2"/>
    <w:multiLevelType w:val="hybridMultilevel"/>
    <w:tmpl w:val="73C26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43E63"/>
    <w:multiLevelType w:val="hybridMultilevel"/>
    <w:tmpl w:val="28A81E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876E9"/>
    <w:multiLevelType w:val="hybridMultilevel"/>
    <w:tmpl w:val="33628E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5836A3F"/>
    <w:multiLevelType w:val="hybridMultilevel"/>
    <w:tmpl w:val="99E2D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7"/>
  </w:num>
  <w:num w:numId="5">
    <w:abstractNumId w:val="13"/>
  </w:num>
  <w:num w:numId="6">
    <w:abstractNumId w:val="11"/>
  </w:num>
  <w:num w:numId="7">
    <w:abstractNumId w:val="15"/>
  </w:num>
  <w:num w:numId="8">
    <w:abstractNumId w:val="1"/>
  </w:num>
  <w:num w:numId="9">
    <w:abstractNumId w:val="9"/>
  </w:num>
  <w:num w:numId="10">
    <w:abstractNumId w:val="17"/>
  </w:num>
  <w:num w:numId="11">
    <w:abstractNumId w:val="16"/>
  </w:num>
  <w:num w:numId="12">
    <w:abstractNumId w:val="0"/>
  </w:num>
  <w:num w:numId="13">
    <w:abstractNumId w:val="14"/>
  </w:num>
  <w:num w:numId="14">
    <w:abstractNumId w:val="5"/>
  </w:num>
  <w:num w:numId="15">
    <w:abstractNumId w:val="2"/>
  </w:num>
  <w:num w:numId="16">
    <w:abstractNumId w:val="4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F0A"/>
    <w:rsid w:val="00023A62"/>
    <w:rsid w:val="0006586C"/>
    <w:rsid w:val="00073DA5"/>
    <w:rsid w:val="00076E29"/>
    <w:rsid w:val="00094A78"/>
    <w:rsid w:val="000C3836"/>
    <w:rsid w:val="00105497"/>
    <w:rsid w:val="001372E4"/>
    <w:rsid w:val="00156F83"/>
    <w:rsid w:val="00183CA8"/>
    <w:rsid w:val="00187BAF"/>
    <w:rsid w:val="001A7FD5"/>
    <w:rsid w:val="001C7F04"/>
    <w:rsid w:val="001D1FF7"/>
    <w:rsid w:val="001F57DA"/>
    <w:rsid w:val="00201839"/>
    <w:rsid w:val="00203C69"/>
    <w:rsid w:val="00242F2B"/>
    <w:rsid w:val="002570BC"/>
    <w:rsid w:val="00261A47"/>
    <w:rsid w:val="002E7658"/>
    <w:rsid w:val="00381ACB"/>
    <w:rsid w:val="003C6998"/>
    <w:rsid w:val="00404834"/>
    <w:rsid w:val="00436277"/>
    <w:rsid w:val="0044642B"/>
    <w:rsid w:val="004A453F"/>
    <w:rsid w:val="004D5032"/>
    <w:rsid w:val="00540B6D"/>
    <w:rsid w:val="00561C40"/>
    <w:rsid w:val="005670F5"/>
    <w:rsid w:val="00573A6E"/>
    <w:rsid w:val="005A7B94"/>
    <w:rsid w:val="005C10A6"/>
    <w:rsid w:val="00624F26"/>
    <w:rsid w:val="00634168"/>
    <w:rsid w:val="007369AC"/>
    <w:rsid w:val="00753DAD"/>
    <w:rsid w:val="007847D7"/>
    <w:rsid w:val="00787F83"/>
    <w:rsid w:val="007B3C57"/>
    <w:rsid w:val="00823ABA"/>
    <w:rsid w:val="00830EE5"/>
    <w:rsid w:val="008355A2"/>
    <w:rsid w:val="00853470"/>
    <w:rsid w:val="00876803"/>
    <w:rsid w:val="008C6950"/>
    <w:rsid w:val="008D226A"/>
    <w:rsid w:val="008D5BB7"/>
    <w:rsid w:val="008E2FBF"/>
    <w:rsid w:val="00925F0A"/>
    <w:rsid w:val="00927D8A"/>
    <w:rsid w:val="00987B42"/>
    <w:rsid w:val="00991157"/>
    <w:rsid w:val="00A20048"/>
    <w:rsid w:val="00A2500E"/>
    <w:rsid w:val="00A3150C"/>
    <w:rsid w:val="00A44D14"/>
    <w:rsid w:val="00A47FBB"/>
    <w:rsid w:val="00AE2DF2"/>
    <w:rsid w:val="00AE4503"/>
    <w:rsid w:val="00AF1F13"/>
    <w:rsid w:val="00B073CD"/>
    <w:rsid w:val="00B23B92"/>
    <w:rsid w:val="00B62430"/>
    <w:rsid w:val="00BB26DC"/>
    <w:rsid w:val="00BB5171"/>
    <w:rsid w:val="00BB576A"/>
    <w:rsid w:val="00BE53BB"/>
    <w:rsid w:val="00BF4764"/>
    <w:rsid w:val="00C3623D"/>
    <w:rsid w:val="00C37233"/>
    <w:rsid w:val="00C51E4D"/>
    <w:rsid w:val="00CE6FA5"/>
    <w:rsid w:val="00CF3F96"/>
    <w:rsid w:val="00D25CCC"/>
    <w:rsid w:val="00D56E78"/>
    <w:rsid w:val="00DB4E3A"/>
    <w:rsid w:val="00E56E8C"/>
    <w:rsid w:val="00E84C93"/>
    <w:rsid w:val="00EF7E7F"/>
    <w:rsid w:val="00F149B5"/>
    <w:rsid w:val="00F6649F"/>
    <w:rsid w:val="00F856E1"/>
    <w:rsid w:val="00F97497"/>
    <w:rsid w:val="00F97F80"/>
    <w:rsid w:val="00FB2F93"/>
    <w:rsid w:val="00FB77FE"/>
    <w:rsid w:val="00FC61E2"/>
    <w:rsid w:val="00FD59FD"/>
    <w:rsid w:val="00FD5C51"/>
    <w:rsid w:val="00FD62BC"/>
    <w:rsid w:val="00FE1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3CA8"/>
  </w:style>
  <w:style w:type="paragraph" w:styleId="a5">
    <w:name w:val="footer"/>
    <w:basedOn w:val="a"/>
    <w:link w:val="a6"/>
    <w:uiPriority w:val="99"/>
    <w:unhideWhenUsed/>
    <w:rsid w:val="00183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3CA8"/>
  </w:style>
  <w:style w:type="paragraph" w:styleId="a7">
    <w:name w:val="Balloon Text"/>
    <w:basedOn w:val="a"/>
    <w:link w:val="a8"/>
    <w:uiPriority w:val="99"/>
    <w:semiHidden/>
    <w:unhideWhenUsed/>
    <w:rsid w:val="00446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642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7680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500E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A4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se53.ru/upload/medialibrary/827/federalnyy-perechen-meropriyati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толик учеваткин</dc:creator>
  <cp:keywords/>
  <dc:description/>
  <cp:lastModifiedBy>24 кабинет</cp:lastModifiedBy>
  <cp:revision>53</cp:revision>
  <cp:lastPrinted>2021-10-21T12:20:00Z</cp:lastPrinted>
  <dcterms:created xsi:type="dcterms:W3CDTF">2017-04-07T10:44:00Z</dcterms:created>
  <dcterms:modified xsi:type="dcterms:W3CDTF">2022-10-20T06:59:00Z</dcterms:modified>
</cp:coreProperties>
</file>