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44E3" w14:textId="77777777" w:rsidR="000C0FEF" w:rsidRPr="00DC4028" w:rsidRDefault="000C0FEF" w:rsidP="000C0FEF">
      <w:pPr>
        <w:widowControl w:val="0"/>
        <w:tabs>
          <w:tab w:val="center" w:pos="-1800"/>
          <w:tab w:val="center" w:pos="4844"/>
          <w:tab w:val="right" w:pos="9689"/>
        </w:tabs>
        <w:suppressAutoHyphens/>
        <w:spacing w:after="0" w:line="240" w:lineRule="exact"/>
        <w:jc w:val="center"/>
        <w:rPr>
          <w:rFonts w:ascii="Times New Roman" w:eastAsia="Times New Roman" w:hAnsi="Times New Roman" w:cs="Times New Roman"/>
          <w:b/>
          <w:bCs/>
          <w:kern w:val="2"/>
          <w:sz w:val="24"/>
          <w:szCs w:val="24"/>
          <w:lang w:eastAsia="ar-SA"/>
        </w:rPr>
      </w:pPr>
      <w:r w:rsidRPr="00DC4028">
        <w:rPr>
          <w:rFonts w:ascii="Times New Roman" w:eastAsia="Times New Roman" w:hAnsi="Times New Roman" w:cs="Times New Roman"/>
          <w:b/>
          <w:bCs/>
          <w:kern w:val="2"/>
          <w:sz w:val="24"/>
          <w:szCs w:val="24"/>
          <w:lang w:eastAsia="ar-SA"/>
        </w:rPr>
        <w:t>МИНИСТЕРСТВО ТРУДА И СОЦИАЛЬНОЙ ЗАЩИТЫ САРАТОВСКОЙ ОБЛАСТИ</w:t>
      </w:r>
    </w:p>
    <w:p w14:paraId="48257D53" w14:textId="77777777" w:rsidR="000C0FEF" w:rsidRPr="00DC4028" w:rsidRDefault="000C0FEF" w:rsidP="000C0FEF">
      <w:pPr>
        <w:spacing w:after="0" w:line="240" w:lineRule="auto"/>
        <w:jc w:val="center"/>
        <w:rPr>
          <w:rFonts w:ascii="Times New Roman" w:hAnsi="Times New Roman"/>
          <w:b/>
          <w:sz w:val="24"/>
          <w:szCs w:val="24"/>
          <w:lang w:eastAsia="ar-SA"/>
        </w:rPr>
      </w:pPr>
      <w:r w:rsidRPr="00DC4028">
        <w:rPr>
          <w:rFonts w:ascii="Times New Roman" w:hAnsi="Times New Roman"/>
          <w:b/>
          <w:sz w:val="24"/>
          <w:szCs w:val="24"/>
          <w:lang w:eastAsia="ar-SA"/>
        </w:rPr>
        <w:t xml:space="preserve">Государственное автономное учреждение Саратовской области </w:t>
      </w:r>
    </w:p>
    <w:p w14:paraId="6145B038" w14:textId="77777777" w:rsidR="000C0FEF" w:rsidRPr="00DC4028" w:rsidRDefault="000C0FEF" w:rsidP="000C0FEF">
      <w:pPr>
        <w:spacing w:after="0" w:line="240" w:lineRule="auto"/>
        <w:jc w:val="center"/>
        <w:rPr>
          <w:rFonts w:ascii="Times New Roman" w:hAnsi="Times New Roman"/>
          <w:b/>
          <w:sz w:val="24"/>
          <w:szCs w:val="24"/>
          <w:lang w:eastAsia="ar-SA"/>
        </w:rPr>
      </w:pPr>
      <w:r w:rsidRPr="00DC4028">
        <w:rPr>
          <w:rFonts w:ascii="Times New Roman" w:hAnsi="Times New Roman"/>
          <w:b/>
          <w:sz w:val="24"/>
          <w:szCs w:val="24"/>
          <w:lang w:eastAsia="ar-SA"/>
        </w:rPr>
        <w:t>«Марксовский реабилитационный центр</w:t>
      </w:r>
    </w:p>
    <w:p w14:paraId="498630BB" w14:textId="77777777" w:rsidR="000C0FEF" w:rsidRPr="00DC4028" w:rsidRDefault="000C0FEF" w:rsidP="000C0FEF">
      <w:pPr>
        <w:spacing w:after="0" w:line="240" w:lineRule="auto"/>
        <w:jc w:val="center"/>
        <w:rPr>
          <w:rFonts w:ascii="Times New Roman" w:hAnsi="Times New Roman"/>
          <w:b/>
          <w:sz w:val="24"/>
          <w:szCs w:val="24"/>
          <w:lang w:eastAsia="ar-SA"/>
        </w:rPr>
      </w:pPr>
      <w:r w:rsidRPr="00DC4028">
        <w:rPr>
          <w:rFonts w:ascii="Times New Roman" w:hAnsi="Times New Roman"/>
          <w:b/>
          <w:sz w:val="24"/>
          <w:szCs w:val="24"/>
          <w:lang w:eastAsia="ar-SA"/>
        </w:rPr>
        <w:t>для детей и подростков с ограниченными  возможностями»</w:t>
      </w:r>
    </w:p>
    <w:p w14:paraId="3C084E59" w14:textId="77777777" w:rsidR="000C0FEF" w:rsidRPr="00DC4028" w:rsidRDefault="000C0FEF" w:rsidP="000C0FEF">
      <w:pPr>
        <w:jc w:val="center"/>
        <w:rPr>
          <w:rFonts w:ascii="Times New Roman" w:hAnsi="Times New Roman" w:cs="Times New Roman"/>
          <w:b/>
          <w:bCs/>
          <w:sz w:val="28"/>
          <w:szCs w:val="28"/>
        </w:rPr>
      </w:pPr>
    </w:p>
    <w:p w14:paraId="25B29310" w14:textId="77777777" w:rsidR="000C0FEF" w:rsidRPr="00DC4028" w:rsidRDefault="000C0FEF" w:rsidP="000C0FEF">
      <w:pPr>
        <w:jc w:val="center"/>
        <w:rPr>
          <w:rFonts w:ascii="Times New Roman" w:hAnsi="Times New Roman" w:cs="Times New Roman"/>
          <w:b/>
          <w:bCs/>
          <w:sz w:val="24"/>
          <w:szCs w:val="24"/>
        </w:rPr>
      </w:pPr>
    </w:p>
    <w:p w14:paraId="4EC08169" w14:textId="77777777" w:rsidR="000C0FEF" w:rsidRPr="00DC4028" w:rsidRDefault="000C0FEF" w:rsidP="000C0FEF">
      <w:pPr>
        <w:jc w:val="center"/>
        <w:rPr>
          <w:rFonts w:ascii="Times New Roman" w:hAnsi="Times New Roman" w:cs="Times New Roman"/>
          <w:b/>
          <w:bCs/>
          <w:sz w:val="24"/>
          <w:szCs w:val="24"/>
        </w:rPr>
      </w:pPr>
    </w:p>
    <w:p w14:paraId="4A31869D" w14:textId="77777777" w:rsidR="000C0FEF" w:rsidRDefault="000C0FEF" w:rsidP="000C0FEF">
      <w:pPr>
        <w:jc w:val="center"/>
        <w:rPr>
          <w:rFonts w:ascii="Times New Roman" w:hAnsi="Times New Roman" w:cs="Times New Roman"/>
          <w:b/>
          <w:bCs/>
          <w:sz w:val="24"/>
          <w:szCs w:val="24"/>
        </w:rPr>
      </w:pPr>
    </w:p>
    <w:p w14:paraId="69061D55" w14:textId="77777777" w:rsidR="001F25CB" w:rsidRPr="00DC4028" w:rsidRDefault="001F25CB" w:rsidP="000C0FEF">
      <w:pPr>
        <w:jc w:val="center"/>
        <w:rPr>
          <w:rFonts w:ascii="Times New Roman" w:hAnsi="Times New Roman" w:cs="Times New Roman"/>
          <w:b/>
          <w:bCs/>
          <w:sz w:val="24"/>
          <w:szCs w:val="24"/>
        </w:rPr>
      </w:pPr>
    </w:p>
    <w:p w14:paraId="2AA04017" w14:textId="77777777" w:rsidR="000C0FEF" w:rsidRPr="00DC4028" w:rsidRDefault="000C0FEF" w:rsidP="000C0FEF">
      <w:pPr>
        <w:jc w:val="center"/>
        <w:rPr>
          <w:rFonts w:ascii="Times New Roman" w:hAnsi="Times New Roman" w:cs="Times New Roman"/>
          <w:b/>
          <w:bCs/>
          <w:sz w:val="24"/>
          <w:szCs w:val="24"/>
        </w:rPr>
      </w:pPr>
    </w:p>
    <w:p w14:paraId="60C76FA5" w14:textId="77777777" w:rsidR="000C0FEF" w:rsidRPr="00DC4028" w:rsidRDefault="000C0FEF" w:rsidP="000C0FEF">
      <w:pPr>
        <w:rPr>
          <w:rFonts w:ascii="Times New Roman" w:hAnsi="Times New Roman" w:cs="Times New Roman"/>
          <w:b/>
          <w:bCs/>
          <w:sz w:val="24"/>
          <w:szCs w:val="24"/>
        </w:rPr>
      </w:pPr>
    </w:p>
    <w:p w14:paraId="1984F1CB" w14:textId="77777777" w:rsidR="000C0FEF" w:rsidRPr="000C0FEF" w:rsidRDefault="000C0FEF" w:rsidP="000C0FEF">
      <w:pPr>
        <w:jc w:val="center"/>
        <w:rPr>
          <w:rFonts w:ascii="Times New Roman" w:hAnsi="Times New Roman" w:cs="Times New Roman"/>
          <w:b/>
          <w:bCs/>
          <w:sz w:val="44"/>
          <w:szCs w:val="44"/>
        </w:rPr>
      </w:pPr>
    </w:p>
    <w:p w14:paraId="1C3CAB53" w14:textId="77777777" w:rsidR="000C0FEF" w:rsidRPr="000C0FEF" w:rsidRDefault="000C0FEF" w:rsidP="000C0FEF">
      <w:pPr>
        <w:jc w:val="center"/>
        <w:rPr>
          <w:rFonts w:ascii="Times New Roman" w:hAnsi="Times New Roman" w:cs="Times New Roman"/>
          <w:b/>
          <w:bCs/>
          <w:sz w:val="44"/>
          <w:szCs w:val="44"/>
        </w:rPr>
      </w:pPr>
      <w:bookmarkStart w:id="0" w:name="_Hlk85701712"/>
      <w:r w:rsidRPr="000C0FEF">
        <w:rPr>
          <w:rFonts w:ascii="Times New Roman" w:hAnsi="Times New Roman" w:cs="Times New Roman"/>
          <w:b/>
          <w:bCs/>
          <w:sz w:val="44"/>
          <w:szCs w:val="44"/>
        </w:rPr>
        <w:t xml:space="preserve">АРТРОГРИПОЗ, </w:t>
      </w:r>
      <w:r w:rsidR="001D5D6E">
        <w:rPr>
          <w:rFonts w:ascii="Times New Roman" w:hAnsi="Times New Roman" w:cs="Times New Roman"/>
          <w:b/>
          <w:bCs/>
          <w:sz w:val="44"/>
          <w:szCs w:val="44"/>
        </w:rPr>
        <w:t xml:space="preserve">ОБЩАЯ ХАРАКТЕРИСТИКА И </w:t>
      </w:r>
      <w:r w:rsidRPr="000C0FEF">
        <w:rPr>
          <w:rFonts w:ascii="Times New Roman" w:hAnsi="Times New Roman" w:cs="Times New Roman"/>
          <w:b/>
          <w:bCs/>
          <w:sz w:val="44"/>
          <w:szCs w:val="44"/>
        </w:rPr>
        <w:t>РЕА</w:t>
      </w:r>
      <w:r>
        <w:rPr>
          <w:rFonts w:ascii="Times New Roman" w:hAnsi="Times New Roman" w:cs="Times New Roman"/>
          <w:b/>
          <w:bCs/>
          <w:sz w:val="44"/>
          <w:szCs w:val="44"/>
        </w:rPr>
        <w:t>Б</w:t>
      </w:r>
      <w:r w:rsidRPr="000C0FEF">
        <w:rPr>
          <w:rFonts w:ascii="Times New Roman" w:hAnsi="Times New Roman" w:cs="Times New Roman"/>
          <w:b/>
          <w:bCs/>
          <w:sz w:val="44"/>
          <w:szCs w:val="44"/>
        </w:rPr>
        <w:t>ИЛИТАЦИЯ</w:t>
      </w:r>
    </w:p>
    <w:bookmarkEnd w:id="0"/>
    <w:p w14:paraId="5E8559EE" w14:textId="77777777" w:rsidR="000C0FEF" w:rsidRPr="00DC4028" w:rsidRDefault="000C0FEF" w:rsidP="000C0FEF">
      <w:pPr>
        <w:jc w:val="center"/>
        <w:rPr>
          <w:rFonts w:ascii="Times New Roman" w:hAnsi="Times New Roman" w:cs="Times New Roman"/>
          <w:b/>
          <w:bCs/>
          <w:sz w:val="24"/>
          <w:szCs w:val="24"/>
        </w:rPr>
      </w:pPr>
    </w:p>
    <w:p w14:paraId="3CD7E3F1" w14:textId="77777777" w:rsidR="000C0FEF" w:rsidRPr="00DC4028" w:rsidRDefault="000C0FEF" w:rsidP="000C0FEF">
      <w:pPr>
        <w:jc w:val="center"/>
        <w:rPr>
          <w:rFonts w:ascii="Times New Roman" w:hAnsi="Times New Roman" w:cs="Times New Roman"/>
          <w:b/>
          <w:bCs/>
          <w:sz w:val="24"/>
          <w:szCs w:val="24"/>
        </w:rPr>
      </w:pPr>
    </w:p>
    <w:p w14:paraId="41505E48" w14:textId="77777777" w:rsidR="000C0FEF" w:rsidRPr="00DC4028" w:rsidRDefault="000C0FEF" w:rsidP="000C0FEF">
      <w:pPr>
        <w:jc w:val="center"/>
        <w:rPr>
          <w:rFonts w:ascii="Times New Roman" w:hAnsi="Times New Roman" w:cs="Times New Roman"/>
          <w:b/>
          <w:bCs/>
          <w:sz w:val="24"/>
          <w:szCs w:val="24"/>
        </w:rPr>
      </w:pPr>
    </w:p>
    <w:p w14:paraId="433DBFCE" w14:textId="77777777" w:rsidR="000C0FEF" w:rsidRPr="00DC4028" w:rsidRDefault="000C0FEF" w:rsidP="000C0FEF">
      <w:pPr>
        <w:jc w:val="center"/>
        <w:rPr>
          <w:rFonts w:ascii="Times New Roman" w:hAnsi="Times New Roman" w:cs="Times New Roman"/>
          <w:b/>
          <w:bCs/>
          <w:sz w:val="24"/>
          <w:szCs w:val="24"/>
        </w:rPr>
      </w:pPr>
    </w:p>
    <w:p w14:paraId="32F41EE6" w14:textId="77777777" w:rsidR="000C0FEF" w:rsidRPr="00DC4028" w:rsidRDefault="000C0FEF" w:rsidP="000C0FEF">
      <w:pPr>
        <w:jc w:val="center"/>
        <w:rPr>
          <w:rFonts w:ascii="Times New Roman" w:hAnsi="Times New Roman" w:cs="Times New Roman"/>
          <w:b/>
          <w:bCs/>
          <w:sz w:val="24"/>
          <w:szCs w:val="24"/>
        </w:rPr>
      </w:pPr>
    </w:p>
    <w:p w14:paraId="5A5227F5" w14:textId="77777777" w:rsidR="000C0FEF" w:rsidRPr="00DC4028" w:rsidRDefault="000C0FEF" w:rsidP="000C0FEF">
      <w:pPr>
        <w:jc w:val="center"/>
        <w:rPr>
          <w:rFonts w:ascii="Times New Roman" w:hAnsi="Times New Roman" w:cs="Times New Roman"/>
          <w:b/>
          <w:bCs/>
          <w:sz w:val="24"/>
          <w:szCs w:val="24"/>
        </w:rPr>
      </w:pPr>
    </w:p>
    <w:p w14:paraId="1CD3CA02" w14:textId="77777777" w:rsidR="000C0FEF" w:rsidRPr="00DC4028" w:rsidRDefault="000C0FEF" w:rsidP="001D5D6E">
      <w:pPr>
        <w:rPr>
          <w:rFonts w:ascii="Times New Roman" w:hAnsi="Times New Roman" w:cs="Times New Roman"/>
          <w:b/>
          <w:bCs/>
          <w:sz w:val="24"/>
          <w:szCs w:val="24"/>
        </w:rPr>
      </w:pPr>
    </w:p>
    <w:p w14:paraId="03F966B4" w14:textId="77777777" w:rsidR="000C0FEF" w:rsidRPr="00DC4028" w:rsidRDefault="000C0FEF" w:rsidP="000C0FEF">
      <w:pPr>
        <w:jc w:val="center"/>
        <w:rPr>
          <w:rFonts w:ascii="Times New Roman" w:hAnsi="Times New Roman" w:cs="Times New Roman"/>
          <w:b/>
          <w:bCs/>
          <w:sz w:val="24"/>
          <w:szCs w:val="24"/>
        </w:rPr>
      </w:pPr>
    </w:p>
    <w:p w14:paraId="11E5AECE" w14:textId="77777777" w:rsidR="000C0FEF" w:rsidRPr="00DC4028" w:rsidRDefault="000C0FEF" w:rsidP="000C0FEF">
      <w:pPr>
        <w:rPr>
          <w:rFonts w:ascii="Times New Roman" w:hAnsi="Times New Roman" w:cs="Times New Roman"/>
          <w:b/>
          <w:bCs/>
          <w:sz w:val="24"/>
          <w:szCs w:val="24"/>
        </w:rPr>
      </w:pPr>
    </w:p>
    <w:p w14:paraId="336FDD25" w14:textId="77777777" w:rsidR="000C0FEF" w:rsidRPr="00DC4028" w:rsidRDefault="000C0FEF" w:rsidP="000C0FEF">
      <w:pPr>
        <w:jc w:val="right"/>
        <w:rPr>
          <w:rFonts w:ascii="Times New Roman" w:hAnsi="Times New Roman" w:cs="Times New Roman"/>
          <w:b/>
          <w:bCs/>
          <w:sz w:val="24"/>
          <w:szCs w:val="24"/>
        </w:rPr>
      </w:pPr>
      <w:r w:rsidRPr="00DC4028">
        <w:rPr>
          <w:rFonts w:ascii="Times New Roman" w:hAnsi="Times New Roman" w:cs="Times New Roman"/>
          <w:b/>
          <w:bCs/>
          <w:sz w:val="24"/>
          <w:szCs w:val="24"/>
        </w:rPr>
        <w:t>Подготовил: врач-педиатр Селезнева Е.В.</w:t>
      </w:r>
    </w:p>
    <w:p w14:paraId="658392C8" w14:textId="77777777" w:rsidR="000C0FEF" w:rsidRDefault="000C0FEF" w:rsidP="000C0FEF">
      <w:pPr>
        <w:rPr>
          <w:rFonts w:ascii="Times New Roman" w:hAnsi="Times New Roman" w:cs="Times New Roman"/>
          <w:b/>
          <w:bCs/>
          <w:sz w:val="24"/>
          <w:szCs w:val="24"/>
        </w:rPr>
      </w:pPr>
    </w:p>
    <w:p w14:paraId="03A2E14B" w14:textId="77777777" w:rsidR="001F25CB" w:rsidRPr="00DC4028" w:rsidRDefault="001F25CB" w:rsidP="000C0FEF">
      <w:pPr>
        <w:rPr>
          <w:rFonts w:ascii="Times New Roman" w:hAnsi="Times New Roman" w:cs="Times New Roman"/>
          <w:b/>
          <w:bCs/>
          <w:sz w:val="24"/>
          <w:szCs w:val="24"/>
        </w:rPr>
      </w:pPr>
    </w:p>
    <w:p w14:paraId="1AA9BD89" w14:textId="77777777" w:rsidR="000C0FEF" w:rsidRPr="00DC4028" w:rsidRDefault="000C0FEF" w:rsidP="000C0FEF">
      <w:pPr>
        <w:jc w:val="center"/>
        <w:rPr>
          <w:rFonts w:ascii="Times New Roman" w:hAnsi="Times New Roman" w:cs="Times New Roman"/>
          <w:b/>
          <w:bCs/>
          <w:sz w:val="24"/>
          <w:szCs w:val="24"/>
        </w:rPr>
      </w:pPr>
      <w:r w:rsidRPr="00DC4028">
        <w:rPr>
          <w:rFonts w:ascii="Times New Roman" w:hAnsi="Times New Roman" w:cs="Times New Roman"/>
          <w:b/>
          <w:bCs/>
          <w:sz w:val="24"/>
          <w:szCs w:val="24"/>
        </w:rPr>
        <w:t>г Маркс</w:t>
      </w:r>
    </w:p>
    <w:p w14:paraId="7CD8E896" w14:textId="77777777" w:rsidR="00FC338B" w:rsidRPr="000C0FEF" w:rsidRDefault="000C0FEF" w:rsidP="000C0FEF">
      <w:pPr>
        <w:jc w:val="center"/>
        <w:rPr>
          <w:rFonts w:ascii="Times New Roman" w:hAnsi="Times New Roman" w:cs="Times New Roman"/>
          <w:b/>
          <w:bCs/>
          <w:sz w:val="24"/>
          <w:szCs w:val="24"/>
        </w:rPr>
      </w:pPr>
      <w:r w:rsidRPr="00DC4028">
        <w:rPr>
          <w:rFonts w:ascii="Times New Roman" w:hAnsi="Times New Roman" w:cs="Times New Roman"/>
          <w:b/>
          <w:bCs/>
          <w:sz w:val="24"/>
          <w:szCs w:val="24"/>
        </w:rPr>
        <w:t>202</w:t>
      </w:r>
      <w:r>
        <w:rPr>
          <w:rFonts w:ascii="Times New Roman" w:hAnsi="Times New Roman" w:cs="Times New Roman"/>
          <w:b/>
          <w:bCs/>
          <w:sz w:val="24"/>
          <w:szCs w:val="24"/>
        </w:rPr>
        <w:t>2</w:t>
      </w:r>
      <w:r w:rsidRPr="00DC4028">
        <w:rPr>
          <w:rFonts w:ascii="Times New Roman" w:hAnsi="Times New Roman" w:cs="Times New Roman"/>
          <w:b/>
          <w:bCs/>
          <w:sz w:val="24"/>
          <w:szCs w:val="24"/>
        </w:rPr>
        <w:t xml:space="preserve"> г</w:t>
      </w:r>
    </w:p>
    <w:p w14:paraId="285FCF0F" w14:textId="77777777" w:rsidR="00FC338B" w:rsidRPr="00273995" w:rsidRDefault="00FC338B" w:rsidP="000C0FEF">
      <w:pPr>
        <w:spacing w:after="0" w:line="240" w:lineRule="auto"/>
        <w:ind w:firstLine="708"/>
        <w:jc w:val="both"/>
        <w:rPr>
          <w:rFonts w:ascii="Times New Roman" w:hAnsi="Times New Roman" w:cs="Times New Roman"/>
          <w:sz w:val="24"/>
          <w:szCs w:val="24"/>
        </w:rPr>
      </w:pPr>
      <w:r w:rsidRPr="000C0FEF">
        <w:rPr>
          <w:rFonts w:ascii="Times New Roman" w:eastAsia="Times New Roman" w:hAnsi="Times New Roman" w:cs="Times New Roman"/>
          <w:b/>
          <w:sz w:val="24"/>
          <w:szCs w:val="24"/>
        </w:rPr>
        <w:t xml:space="preserve">Врожденный множественный  </w:t>
      </w:r>
      <w:r w:rsidR="00EC09A0" w:rsidRPr="000C0FEF">
        <w:rPr>
          <w:rFonts w:ascii="Times New Roman" w:eastAsia="Times New Roman" w:hAnsi="Times New Roman" w:cs="Times New Roman"/>
          <w:b/>
          <w:sz w:val="24"/>
          <w:szCs w:val="24"/>
        </w:rPr>
        <w:t>артрогрипоз</w:t>
      </w:r>
      <w:r w:rsidRPr="00273995">
        <w:rPr>
          <w:rFonts w:ascii="Times New Roman" w:eastAsia="Times New Roman" w:hAnsi="Times New Roman" w:cs="Times New Roman"/>
          <w:sz w:val="24"/>
          <w:szCs w:val="24"/>
        </w:rPr>
        <w:t xml:space="preserve">, относится к наиболее тяжелым врожденным порокам развития опорно-двигательного аппарата. Проявляется характерным симптомокомплексом: грубые множественные деформации и контрактуры суставов </w:t>
      </w:r>
      <w:r w:rsidRPr="00273995">
        <w:rPr>
          <w:rFonts w:ascii="Times New Roman" w:eastAsia="Times New Roman" w:hAnsi="Times New Roman" w:cs="Times New Roman"/>
          <w:sz w:val="24"/>
          <w:szCs w:val="24"/>
        </w:rPr>
        <w:lastRenderedPageBreak/>
        <w:t xml:space="preserve">конечностей в сочетании с поражением сухожильно-мышечного и </w:t>
      </w:r>
      <w:proofErr w:type="spellStart"/>
      <w:r w:rsidRPr="00273995">
        <w:rPr>
          <w:rFonts w:ascii="Times New Roman" w:eastAsia="Times New Roman" w:hAnsi="Times New Roman" w:cs="Times New Roman"/>
          <w:sz w:val="24"/>
          <w:szCs w:val="24"/>
        </w:rPr>
        <w:t>сумочно</w:t>
      </w:r>
      <w:proofErr w:type="spellEnd"/>
      <w:r w:rsidRPr="00273995">
        <w:rPr>
          <w:rFonts w:ascii="Times New Roman" w:eastAsia="Times New Roman" w:hAnsi="Times New Roman" w:cs="Times New Roman"/>
          <w:sz w:val="24"/>
          <w:szCs w:val="24"/>
        </w:rPr>
        <w:t>-связочного аппаратов. Заболевание в большинстве случаев приводит к тяжелой инвалидности</w:t>
      </w:r>
    </w:p>
    <w:p w14:paraId="7E9742FE" w14:textId="77777777" w:rsidR="00FC338B" w:rsidRPr="00EC09A0" w:rsidRDefault="00FC338B" w:rsidP="00EC09A0">
      <w:pPr>
        <w:spacing w:after="0" w:line="240" w:lineRule="auto"/>
        <w:jc w:val="both"/>
        <w:rPr>
          <w:rFonts w:ascii="Times New Roman" w:hAnsi="Times New Roman" w:cs="Times New Roman"/>
          <w:b/>
          <w:sz w:val="24"/>
          <w:szCs w:val="24"/>
        </w:rPr>
      </w:pPr>
      <w:r w:rsidRPr="00273995">
        <w:rPr>
          <w:rFonts w:ascii="Times New Roman" w:hAnsi="Times New Roman" w:cs="Times New Roman"/>
          <w:sz w:val="24"/>
          <w:szCs w:val="24"/>
        </w:rPr>
        <w:tab/>
      </w:r>
      <w:r w:rsidR="00BE42B0">
        <w:rPr>
          <w:rFonts w:ascii="Times New Roman" w:hAnsi="Times New Roman" w:cs="Times New Roman"/>
          <w:b/>
          <w:sz w:val="24"/>
          <w:szCs w:val="24"/>
        </w:rPr>
        <w:t>Причины</w:t>
      </w:r>
      <w:r w:rsidRPr="00EC09A0">
        <w:rPr>
          <w:rFonts w:ascii="Times New Roman" w:hAnsi="Times New Roman" w:cs="Times New Roman"/>
          <w:b/>
          <w:sz w:val="24"/>
          <w:szCs w:val="24"/>
        </w:rPr>
        <w:t xml:space="preserve"> артрогрипоза</w:t>
      </w:r>
      <w:r w:rsidR="00EC09A0">
        <w:rPr>
          <w:rFonts w:ascii="Times New Roman" w:hAnsi="Times New Roman" w:cs="Times New Roman"/>
          <w:b/>
          <w:sz w:val="24"/>
          <w:szCs w:val="24"/>
        </w:rPr>
        <w:t xml:space="preserve">. </w:t>
      </w:r>
      <w:r w:rsidRPr="00273995">
        <w:rPr>
          <w:rFonts w:ascii="Times New Roman" w:hAnsi="Times New Roman" w:cs="Times New Roman"/>
          <w:sz w:val="24"/>
          <w:szCs w:val="24"/>
        </w:rPr>
        <w:t>На сегодняшний день названо более сотни причин, которые способствуют формированию заболевания, но главной из них не выделено. Достоверно известно, что артрогрипоз развивается на 4-5 неделе внутриутробного развития и не передаётся по наследству (кроме дистальной формы). К возможным причинным факторам относят следующие:</w:t>
      </w:r>
    </w:p>
    <w:p w14:paraId="0BF21498" w14:textId="77777777" w:rsidR="00FC338B" w:rsidRPr="00273995"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w:t>
      </w:r>
      <w:r w:rsidRPr="00273995">
        <w:rPr>
          <w:rFonts w:ascii="Times New Roman" w:hAnsi="Times New Roman" w:cs="Times New Roman"/>
          <w:sz w:val="24"/>
          <w:szCs w:val="24"/>
        </w:rPr>
        <w:tab/>
        <w:t xml:space="preserve">Тератогенные. Обладают разрушительным влиянием на формирующиеся структуры плода. В данную группу входит употребление беременной наркотических средств, алкогольной продукции и некоторых лекарств (например, цитостатиков), ионизирующее излучение, токсичные химикаты, инфекционные патологии (краснуха, </w:t>
      </w:r>
      <w:proofErr w:type="spellStart"/>
      <w:r w:rsidRPr="00273995">
        <w:rPr>
          <w:rFonts w:ascii="Times New Roman" w:hAnsi="Times New Roman" w:cs="Times New Roman"/>
          <w:sz w:val="24"/>
          <w:szCs w:val="24"/>
        </w:rPr>
        <w:t>цитомегаловирусная</w:t>
      </w:r>
      <w:proofErr w:type="spellEnd"/>
      <w:r w:rsidRPr="00273995">
        <w:rPr>
          <w:rFonts w:ascii="Times New Roman" w:hAnsi="Times New Roman" w:cs="Times New Roman"/>
          <w:sz w:val="24"/>
          <w:szCs w:val="24"/>
        </w:rPr>
        <w:t xml:space="preserve"> инфекция, токсоплазмоз) и другие.</w:t>
      </w:r>
    </w:p>
    <w:p w14:paraId="610CCAAE" w14:textId="77777777" w:rsidR="00FC338B" w:rsidRPr="00273995"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w:t>
      </w:r>
      <w:r w:rsidRPr="00273995">
        <w:rPr>
          <w:rFonts w:ascii="Times New Roman" w:hAnsi="Times New Roman" w:cs="Times New Roman"/>
          <w:sz w:val="24"/>
          <w:szCs w:val="24"/>
        </w:rPr>
        <w:tab/>
        <w:t>Материнские. Связаны с особенностями материнского организма. Включают в себя аномалии анатомической структуры матки (</w:t>
      </w:r>
      <w:proofErr w:type="spellStart"/>
      <w:r w:rsidRPr="00273995">
        <w:rPr>
          <w:rFonts w:ascii="Times New Roman" w:hAnsi="Times New Roman" w:cs="Times New Roman"/>
          <w:sz w:val="24"/>
          <w:szCs w:val="24"/>
        </w:rPr>
        <w:t>двурогость</w:t>
      </w:r>
      <w:proofErr w:type="spellEnd"/>
      <w:r w:rsidRPr="00273995">
        <w:rPr>
          <w:rFonts w:ascii="Times New Roman" w:hAnsi="Times New Roman" w:cs="Times New Roman"/>
          <w:sz w:val="24"/>
          <w:szCs w:val="24"/>
        </w:rPr>
        <w:t xml:space="preserve">, удвоение, гипоплазию), </w:t>
      </w:r>
      <w:proofErr w:type="spellStart"/>
      <w:r w:rsidRPr="00273995">
        <w:rPr>
          <w:rFonts w:ascii="Times New Roman" w:hAnsi="Times New Roman" w:cs="Times New Roman"/>
          <w:sz w:val="24"/>
          <w:szCs w:val="24"/>
        </w:rPr>
        <w:t>фетоплацентарную</w:t>
      </w:r>
      <w:proofErr w:type="spellEnd"/>
      <w:r w:rsidRPr="00273995">
        <w:rPr>
          <w:rFonts w:ascii="Times New Roman" w:hAnsi="Times New Roman" w:cs="Times New Roman"/>
          <w:sz w:val="24"/>
          <w:szCs w:val="24"/>
        </w:rPr>
        <w:t xml:space="preserve"> недостаточность, наличие тяжёлых хронических болезней (системная красная волчанка, сахарный диабет, декомпенсированные пороки сердца) и прочие.</w:t>
      </w:r>
    </w:p>
    <w:p w14:paraId="42C86FA5" w14:textId="77777777" w:rsidR="00FC338B" w:rsidRPr="00273995"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w:t>
      </w:r>
      <w:r w:rsidRPr="00273995">
        <w:rPr>
          <w:rFonts w:ascii="Times New Roman" w:hAnsi="Times New Roman" w:cs="Times New Roman"/>
          <w:sz w:val="24"/>
          <w:szCs w:val="24"/>
        </w:rPr>
        <w:tab/>
      </w:r>
      <w:proofErr w:type="spellStart"/>
      <w:r w:rsidRPr="00273995">
        <w:rPr>
          <w:rFonts w:ascii="Times New Roman" w:hAnsi="Times New Roman" w:cs="Times New Roman"/>
          <w:sz w:val="24"/>
          <w:szCs w:val="24"/>
        </w:rPr>
        <w:t>Олигогидрамнион</w:t>
      </w:r>
      <w:proofErr w:type="spellEnd"/>
      <w:r w:rsidRPr="00273995">
        <w:rPr>
          <w:rFonts w:ascii="Times New Roman" w:hAnsi="Times New Roman" w:cs="Times New Roman"/>
          <w:sz w:val="24"/>
          <w:szCs w:val="24"/>
        </w:rPr>
        <w:t>. На современном этапе многие авторы за основную версию развития артрогрипоза принимают маловодие. Малое количество околоплодных вод обусловливает отсутствие нормальных движений плода, вследствие чего суставы фиксируются в определённом вынужденном положении.</w:t>
      </w:r>
    </w:p>
    <w:p w14:paraId="1E6FDF24" w14:textId="77777777" w:rsidR="000C0FEF"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Патогенетические механизмы артрогрипоза изучены не до конца. На этот счёт существует несколько мнений. </w:t>
      </w:r>
    </w:p>
    <w:p w14:paraId="44D02585" w14:textId="77777777" w:rsidR="000C0FEF" w:rsidRDefault="000C0FEF" w:rsidP="00EC0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338B" w:rsidRPr="00273995">
        <w:rPr>
          <w:rFonts w:ascii="Times New Roman" w:hAnsi="Times New Roman" w:cs="Times New Roman"/>
          <w:sz w:val="24"/>
          <w:szCs w:val="24"/>
        </w:rPr>
        <w:t xml:space="preserve">Миогенная теория предполагает первичное дегенеративное поражение мышечных структур с дальнейшим изменением суставно-связочного комплекса и различных отделов нервной системы. </w:t>
      </w:r>
    </w:p>
    <w:p w14:paraId="003C3710" w14:textId="77777777" w:rsidR="000C0FEF" w:rsidRDefault="000C0FEF" w:rsidP="00EC0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338B" w:rsidRPr="00273995">
        <w:rPr>
          <w:rFonts w:ascii="Times New Roman" w:hAnsi="Times New Roman" w:cs="Times New Roman"/>
          <w:sz w:val="24"/>
          <w:szCs w:val="24"/>
        </w:rPr>
        <w:t xml:space="preserve">Неврогенная гипотеза говорит о том, что в пренатальном периоде из-за воздействия совокупности причинных факторов происходит повреждение двигательных путей спинного мозга, а затем формирование нарушений в иннервируемых ими зонах. </w:t>
      </w:r>
      <w:r>
        <w:rPr>
          <w:rFonts w:ascii="Times New Roman" w:hAnsi="Times New Roman" w:cs="Times New Roman"/>
          <w:sz w:val="24"/>
          <w:szCs w:val="24"/>
        </w:rPr>
        <w:t xml:space="preserve">-  </w:t>
      </w:r>
    </w:p>
    <w:p w14:paraId="211908D4" w14:textId="77777777" w:rsidR="00FC338B" w:rsidRPr="00273995" w:rsidRDefault="000C0FEF" w:rsidP="00EC0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C338B" w:rsidRPr="00273995">
        <w:rPr>
          <w:rFonts w:ascii="Times New Roman" w:hAnsi="Times New Roman" w:cs="Times New Roman"/>
          <w:sz w:val="24"/>
          <w:szCs w:val="24"/>
        </w:rPr>
        <w:t>Артрогенная</w:t>
      </w:r>
      <w:proofErr w:type="spellEnd"/>
      <w:r w:rsidR="00FC338B" w:rsidRPr="00273995">
        <w:rPr>
          <w:rFonts w:ascii="Times New Roman" w:hAnsi="Times New Roman" w:cs="Times New Roman"/>
          <w:sz w:val="24"/>
          <w:szCs w:val="24"/>
        </w:rPr>
        <w:t xml:space="preserve"> версия связывает врожденные контрактуры с первоначальным вовлечением в патологический комплекс </w:t>
      </w:r>
      <w:proofErr w:type="spellStart"/>
      <w:r w:rsidR="00FC338B" w:rsidRPr="00273995">
        <w:rPr>
          <w:rFonts w:ascii="Times New Roman" w:hAnsi="Times New Roman" w:cs="Times New Roman"/>
          <w:sz w:val="24"/>
          <w:szCs w:val="24"/>
        </w:rPr>
        <w:t>капсульно</w:t>
      </w:r>
      <w:proofErr w:type="spellEnd"/>
      <w:r w:rsidR="00FC338B" w:rsidRPr="00273995">
        <w:rPr>
          <w:rFonts w:ascii="Times New Roman" w:hAnsi="Times New Roman" w:cs="Times New Roman"/>
          <w:sz w:val="24"/>
          <w:szCs w:val="24"/>
        </w:rPr>
        <w:t xml:space="preserve">-связочного аппарата, атрофией окружающих мышц и вторичной </w:t>
      </w:r>
      <w:proofErr w:type="spellStart"/>
      <w:r w:rsidR="00FC338B" w:rsidRPr="00273995">
        <w:rPr>
          <w:rFonts w:ascii="Times New Roman" w:hAnsi="Times New Roman" w:cs="Times New Roman"/>
          <w:sz w:val="24"/>
          <w:szCs w:val="24"/>
        </w:rPr>
        <w:t>миодегенерацией</w:t>
      </w:r>
      <w:proofErr w:type="spellEnd"/>
      <w:r w:rsidR="00FC338B" w:rsidRPr="00273995">
        <w:rPr>
          <w:rFonts w:ascii="Times New Roman" w:hAnsi="Times New Roman" w:cs="Times New Roman"/>
          <w:sz w:val="24"/>
          <w:szCs w:val="24"/>
        </w:rPr>
        <w:t>.</w:t>
      </w:r>
    </w:p>
    <w:p w14:paraId="58746058" w14:textId="77777777" w:rsidR="00FC338B" w:rsidRPr="00273995" w:rsidRDefault="00FC338B" w:rsidP="000C0FEF">
      <w:pPr>
        <w:spacing w:after="0" w:line="240" w:lineRule="auto"/>
        <w:ind w:firstLine="708"/>
        <w:jc w:val="both"/>
        <w:rPr>
          <w:rFonts w:ascii="Times New Roman" w:hAnsi="Times New Roman" w:cs="Times New Roman"/>
          <w:sz w:val="24"/>
          <w:szCs w:val="24"/>
        </w:rPr>
      </w:pPr>
      <w:r w:rsidRPr="00273995">
        <w:rPr>
          <w:rFonts w:ascii="Times New Roman" w:hAnsi="Times New Roman" w:cs="Times New Roman"/>
          <w:sz w:val="24"/>
          <w:szCs w:val="24"/>
        </w:rPr>
        <w:t xml:space="preserve">Патологоанатомическое вскрытие указывает на присутствие изменений в мышцах гипопластического характера. Их физиологические точки прикрепления сохранены, но сами волокна располагаются нетипично из-за вынужденного расположения конечности. Капсульный аппарат при артрогрипозе удерживает поверхности суставов в тугом соприкосновении, связочные структуры укорочены. Трубчатые кости недоразвиты, </w:t>
      </w:r>
      <w:proofErr w:type="spellStart"/>
      <w:r w:rsidRPr="00273995">
        <w:rPr>
          <w:rFonts w:ascii="Times New Roman" w:hAnsi="Times New Roman" w:cs="Times New Roman"/>
          <w:sz w:val="24"/>
          <w:szCs w:val="24"/>
        </w:rPr>
        <w:t>атрофичны</w:t>
      </w:r>
      <w:proofErr w:type="spellEnd"/>
      <w:r w:rsidRPr="00273995">
        <w:rPr>
          <w:rFonts w:ascii="Times New Roman" w:hAnsi="Times New Roman" w:cs="Times New Roman"/>
          <w:sz w:val="24"/>
          <w:szCs w:val="24"/>
        </w:rPr>
        <w:t>. Практически в каждом отделе нервной системы присутствуют дегенеративные процессы.</w:t>
      </w:r>
    </w:p>
    <w:p w14:paraId="03A0E218" w14:textId="77777777" w:rsidR="00FC338B" w:rsidRPr="00273995" w:rsidRDefault="00FC338B" w:rsidP="00EC09A0">
      <w:pPr>
        <w:spacing w:after="0" w:line="240" w:lineRule="auto"/>
        <w:ind w:firstLine="708"/>
        <w:jc w:val="both"/>
        <w:rPr>
          <w:rFonts w:ascii="Times New Roman" w:hAnsi="Times New Roman" w:cs="Times New Roman"/>
          <w:sz w:val="24"/>
          <w:szCs w:val="24"/>
        </w:rPr>
      </w:pPr>
      <w:r w:rsidRPr="00EC09A0">
        <w:rPr>
          <w:rFonts w:ascii="Times New Roman" w:hAnsi="Times New Roman" w:cs="Times New Roman"/>
          <w:b/>
          <w:sz w:val="24"/>
          <w:szCs w:val="24"/>
        </w:rPr>
        <w:t>Классификация.</w:t>
      </w:r>
      <w:r w:rsidRPr="00273995">
        <w:rPr>
          <w:rFonts w:ascii="Times New Roman" w:hAnsi="Times New Roman" w:cs="Times New Roman"/>
          <w:sz w:val="24"/>
          <w:szCs w:val="24"/>
        </w:rPr>
        <w:t xml:space="preserve"> По числу поражённых суставов и на основании общего состояния больного артрогрипоз классифицируется на степени тяжести - лёгкую, среднюю и тяжёлую. Отдельно различают виды контрактур, которые бывают отводящими, ротационными, разгибательными, приводящими, </w:t>
      </w:r>
      <w:proofErr w:type="spellStart"/>
      <w:r w:rsidRPr="00273995">
        <w:rPr>
          <w:rFonts w:ascii="Times New Roman" w:hAnsi="Times New Roman" w:cs="Times New Roman"/>
          <w:sz w:val="24"/>
          <w:szCs w:val="24"/>
        </w:rPr>
        <w:t>сгибательными</w:t>
      </w:r>
      <w:proofErr w:type="spellEnd"/>
      <w:r w:rsidRPr="00273995">
        <w:rPr>
          <w:rFonts w:ascii="Times New Roman" w:hAnsi="Times New Roman" w:cs="Times New Roman"/>
          <w:sz w:val="24"/>
          <w:szCs w:val="24"/>
        </w:rPr>
        <w:t xml:space="preserve"> и комбинированными. Международная классификация подразумевает разделение болезни на следующие формы:</w:t>
      </w:r>
    </w:p>
    <w:p w14:paraId="4E0E6931" w14:textId="77777777" w:rsidR="00FC338B" w:rsidRPr="00273995"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w:t>
      </w:r>
      <w:r w:rsidRPr="00273995">
        <w:rPr>
          <w:rFonts w:ascii="Times New Roman" w:hAnsi="Times New Roman" w:cs="Times New Roman"/>
          <w:sz w:val="24"/>
          <w:szCs w:val="24"/>
        </w:rPr>
        <w:tab/>
        <w:t>Генерализованная. Встречается в 54% случаев. Заболевание может затрагивать абсолютно все группы суставов, включая и такие редкие локализации, как височно-нижнечелюстную, грудино-акромиальную, грудино-ключичную.</w:t>
      </w:r>
    </w:p>
    <w:p w14:paraId="19E658AA" w14:textId="77777777" w:rsidR="00FC338B" w:rsidRPr="00273995"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w:t>
      </w:r>
      <w:r w:rsidRPr="00273995">
        <w:rPr>
          <w:rFonts w:ascii="Times New Roman" w:hAnsi="Times New Roman" w:cs="Times New Roman"/>
          <w:sz w:val="24"/>
          <w:szCs w:val="24"/>
        </w:rPr>
        <w:tab/>
        <w:t>С повреждением нижних конечностей. Составляет 30% от общего числа патологии. Поражения захватывают суставы стопы, а также тазобедренные, голеностопные, коленные.</w:t>
      </w:r>
    </w:p>
    <w:p w14:paraId="34E43FC2" w14:textId="77777777" w:rsidR="00FC338B" w:rsidRPr="00273995"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w:t>
      </w:r>
      <w:r w:rsidRPr="00273995">
        <w:rPr>
          <w:rFonts w:ascii="Times New Roman" w:hAnsi="Times New Roman" w:cs="Times New Roman"/>
          <w:sz w:val="24"/>
          <w:szCs w:val="24"/>
        </w:rPr>
        <w:tab/>
        <w:t>С повреждением верхних конечностей. Наблюдается в 5% случаев заболевания. Поражаются чаще лучезапястные, локтевые суставы и суставы кистей.</w:t>
      </w:r>
    </w:p>
    <w:p w14:paraId="336ED2B0" w14:textId="77777777" w:rsidR="00FC338B" w:rsidRPr="00273995"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w:t>
      </w:r>
      <w:r w:rsidRPr="00273995">
        <w:rPr>
          <w:rFonts w:ascii="Times New Roman" w:hAnsi="Times New Roman" w:cs="Times New Roman"/>
          <w:sz w:val="24"/>
          <w:szCs w:val="24"/>
        </w:rPr>
        <w:tab/>
        <w:t xml:space="preserve">Дистальная. Количество больных детей достигает 11%. Имеет около 9 подвидов, среди которых дигитальный </w:t>
      </w:r>
      <w:proofErr w:type="spellStart"/>
      <w:r w:rsidRPr="00273995">
        <w:rPr>
          <w:rFonts w:ascii="Times New Roman" w:hAnsi="Times New Roman" w:cs="Times New Roman"/>
          <w:sz w:val="24"/>
          <w:szCs w:val="24"/>
        </w:rPr>
        <w:t>дисморфизм</w:t>
      </w:r>
      <w:proofErr w:type="spellEnd"/>
      <w:r w:rsidRPr="00273995">
        <w:rPr>
          <w:rFonts w:ascii="Times New Roman" w:hAnsi="Times New Roman" w:cs="Times New Roman"/>
          <w:sz w:val="24"/>
          <w:szCs w:val="24"/>
        </w:rPr>
        <w:t xml:space="preserve">, врождённая </w:t>
      </w:r>
      <w:proofErr w:type="spellStart"/>
      <w:r w:rsidRPr="00273995">
        <w:rPr>
          <w:rFonts w:ascii="Times New Roman" w:hAnsi="Times New Roman" w:cs="Times New Roman"/>
          <w:sz w:val="24"/>
          <w:szCs w:val="24"/>
        </w:rPr>
        <w:t>арахнодактилия</w:t>
      </w:r>
      <w:proofErr w:type="spellEnd"/>
      <w:r w:rsidRPr="00273995">
        <w:rPr>
          <w:rFonts w:ascii="Times New Roman" w:hAnsi="Times New Roman" w:cs="Times New Roman"/>
          <w:sz w:val="24"/>
          <w:szCs w:val="24"/>
        </w:rPr>
        <w:t xml:space="preserve"> и синдромы Гордона, множественных </w:t>
      </w:r>
      <w:proofErr w:type="spellStart"/>
      <w:r w:rsidRPr="00273995">
        <w:rPr>
          <w:rFonts w:ascii="Times New Roman" w:hAnsi="Times New Roman" w:cs="Times New Roman"/>
          <w:sz w:val="24"/>
          <w:szCs w:val="24"/>
        </w:rPr>
        <w:t>птеригиумов</w:t>
      </w:r>
      <w:proofErr w:type="spellEnd"/>
      <w:r w:rsidRPr="00273995">
        <w:rPr>
          <w:rFonts w:ascii="Times New Roman" w:hAnsi="Times New Roman" w:cs="Times New Roman"/>
          <w:sz w:val="24"/>
          <w:szCs w:val="24"/>
        </w:rPr>
        <w:t xml:space="preserve">, Фримена-Шелдона, </w:t>
      </w:r>
      <w:proofErr w:type="spellStart"/>
      <w:r w:rsidRPr="00273995">
        <w:rPr>
          <w:rFonts w:ascii="Times New Roman" w:hAnsi="Times New Roman" w:cs="Times New Roman"/>
          <w:sz w:val="24"/>
          <w:szCs w:val="24"/>
        </w:rPr>
        <w:t>трисмус-псевдокамптодактилия</w:t>
      </w:r>
      <w:proofErr w:type="spellEnd"/>
      <w:r w:rsidRPr="00273995">
        <w:rPr>
          <w:rFonts w:ascii="Times New Roman" w:hAnsi="Times New Roman" w:cs="Times New Roman"/>
          <w:sz w:val="24"/>
          <w:szCs w:val="24"/>
        </w:rPr>
        <w:t xml:space="preserve"> и др.</w:t>
      </w:r>
    </w:p>
    <w:p w14:paraId="3D958247" w14:textId="77777777" w:rsidR="00FC338B" w:rsidRPr="00EC09A0" w:rsidRDefault="00FC338B" w:rsidP="00EC09A0">
      <w:pPr>
        <w:spacing w:after="0" w:line="240" w:lineRule="auto"/>
        <w:ind w:firstLine="708"/>
        <w:jc w:val="both"/>
        <w:rPr>
          <w:rFonts w:ascii="Times New Roman" w:hAnsi="Times New Roman" w:cs="Times New Roman"/>
          <w:b/>
          <w:sz w:val="24"/>
          <w:szCs w:val="24"/>
        </w:rPr>
      </w:pPr>
      <w:r w:rsidRPr="00EC09A0">
        <w:rPr>
          <w:rFonts w:ascii="Times New Roman" w:hAnsi="Times New Roman" w:cs="Times New Roman"/>
          <w:b/>
          <w:sz w:val="24"/>
          <w:szCs w:val="24"/>
        </w:rPr>
        <w:lastRenderedPageBreak/>
        <w:t>Симптомы</w:t>
      </w:r>
      <w:r w:rsidR="00EC09A0">
        <w:rPr>
          <w:rFonts w:ascii="Times New Roman" w:hAnsi="Times New Roman" w:cs="Times New Roman"/>
          <w:b/>
          <w:sz w:val="24"/>
          <w:szCs w:val="24"/>
        </w:rPr>
        <w:t>.</w:t>
      </w:r>
      <w:r w:rsidRPr="00EC09A0">
        <w:rPr>
          <w:rFonts w:ascii="Times New Roman" w:hAnsi="Times New Roman" w:cs="Times New Roman"/>
          <w:b/>
          <w:sz w:val="24"/>
          <w:szCs w:val="24"/>
        </w:rPr>
        <w:t xml:space="preserve"> </w:t>
      </w:r>
      <w:r w:rsidRPr="00273995">
        <w:rPr>
          <w:rFonts w:ascii="Times New Roman" w:hAnsi="Times New Roman" w:cs="Times New Roman"/>
          <w:sz w:val="24"/>
          <w:szCs w:val="24"/>
        </w:rPr>
        <w:t xml:space="preserve">Характерная симптоматика складывается из наличия контрактур, которые носят врождённый характер, и мышечной атрофии или гипотрофии, доставляющих больным массу неудобств. Поражения при артрогрипозе симметричные и не склонны к прогрессированию, возможен лишь рецидив деформаций после первичного успешного лечения. Во многих случаях болезнь захватывает верхние отделы туловища. Типичная картина - руки приведены и </w:t>
      </w:r>
      <w:proofErr w:type="spellStart"/>
      <w:r w:rsidRPr="00273995">
        <w:rPr>
          <w:rFonts w:ascii="Times New Roman" w:hAnsi="Times New Roman" w:cs="Times New Roman"/>
          <w:sz w:val="24"/>
          <w:szCs w:val="24"/>
        </w:rPr>
        <w:t>ротированы</w:t>
      </w:r>
      <w:proofErr w:type="spellEnd"/>
      <w:r w:rsidRPr="00273995">
        <w:rPr>
          <w:rFonts w:ascii="Times New Roman" w:hAnsi="Times New Roman" w:cs="Times New Roman"/>
          <w:sz w:val="24"/>
          <w:szCs w:val="24"/>
        </w:rPr>
        <w:t xml:space="preserve"> внутрь, предплечья </w:t>
      </w:r>
      <w:proofErr w:type="spellStart"/>
      <w:r w:rsidRPr="00273995">
        <w:rPr>
          <w:rFonts w:ascii="Times New Roman" w:hAnsi="Times New Roman" w:cs="Times New Roman"/>
          <w:sz w:val="24"/>
          <w:szCs w:val="24"/>
        </w:rPr>
        <w:t>пронированы</w:t>
      </w:r>
      <w:proofErr w:type="spellEnd"/>
      <w:r w:rsidRPr="00273995">
        <w:rPr>
          <w:rFonts w:ascii="Times New Roman" w:hAnsi="Times New Roman" w:cs="Times New Roman"/>
          <w:sz w:val="24"/>
          <w:szCs w:val="24"/>
        </w:rPr>
        <w:t>, локти разогнуты, кисти согнуты в сторону ладоней. Повреждения нижних конечностей зачастую протекают с косолапостью и подвывихами тазобедренных суставов.</w:t>
      </w:r>
    </w:p>
    <w:p w14:paraId="2BB3BD8E" w14:textId="77777777" w:rsidR="00FC338B" w:rsidRPr="00273995"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Артрогрипоз также сочетается с более редкими проявлениями – кожными синдактилиями (сращениями) пальцев, амниотическими перетяжками, гемангиомами и </w:t>
      </w:r>
      <w:proofErr w:type="spellStart"/>
      <w:r w:rsidRPr="00273995">
        <w:rPr>
          <w:rFonts w:ascii="Times New Roman" w:hAnsi="Times New Roman" w:cs="Times New Roman"/>
          <w:sz w:val="24"/>
          <w:szCs w:val="24"/>
        </w:rPr>
        <w:t>телеангиэктазиями</w:t>
      </w:r>
      <w:proofErr w:type="spellEnd"/>
      <w:r w:rsidRPr="00273995">
        <w:rPr>
          <w:rFonts w:ascii="Times New Roman" w:hAnsi="Times New Roman" w:cs="Times New Roman"/>
          <w:sz w:val="24"/>
          <w:szCs w:val="24"/>
        </w:rPr>
        <w:t xml:space="preserve">, втяжениями кожи над повреждёнными суставами, расщелинами нёба, пороками сердца и </w:t>
      </w:r>
      <w:proofErr w:type="spellStart"/>
      <w:r w:rsidRPr="00273995">
        <w:rPr>
          <w:rFonts w:ascii="Times New Roman" w:hAnsi="Times New Roman" w:cs="Times New Roman"/>
          <w:sz w:val="24"/>
          <w:szCs w:val="24"/>
        </w:rPr>
        <w:t>менингомиелоцеле</w:t>
      </w:r>
      <w:proofErr w:type="spellEnd"/>
      <w:r w:rsidRPr="00273995">
        <w:rPr>
          <w:rFonts w:ascii="Times New Roman" w:hAnsi="Times New Roman" w:cs="Times New Roman"/>
          <w:sz w:val="24"/>
          <w:szCs w:val="24"/>
        </w:rPr>
        <w:t>. В 10% случаев обнаруживаются сочетанные сосудистые мальформации, расположенные в головном или спинном мозге. Больные подвержены частым респираторным заболеваниям. Важной и позитивной особенностью является наличие соответствующих возрасту умственных способностей и отсутствие органных нарушений.</w:t>
      </w:r>
    </w:p>
    <w:p w14:paraId="297BA94F" w14:textId="77777777" w:rsidR="00FC338B" w:rsidRPr="00273995" w:rsidRDefault="00FC338B" w:rsidP="000C0FEF">
      <w:pPr>
        <w:spacing w:after="0" w:line="240" w:lineRule="auto"/>
        <w:ind w:firstLine="708"/>
        <w:jc w:val="both"/>
        <w:rPr>
          <w:rFonts w:ascii="Times New Roman" w:hAnsi="Times New Roman" w:cs="Times New Roman"/>
          <w:sz w:val="24"/>
          <w:szCs w:val="24"/>
        </w:rPr>
      </w:pPr>
      <w:r w:rsidRPr="00EC09A0">
        <w:rPr>
          <w:rFonts w:ascii="Times New Roman" w:hAnsi="Times New Roman" w:cs="Times New Roman"/>
          <w:b/>
          <w:sz w:val="24"/>
          <w:szCs w:val="24"/>
        </w:rPr>
        <w:t>Осложнения.</w:t>
      </w:r>
      <w:r w:rsidRPr="00273995">
        <w:rPr>
          <w:rFonts w:ascii="Times New Roman" w:hAnsi="Times New Roman" w:cs="Times New Roman"/>
          <w:sz w:val="24"/>
          <w:szCs w:val="24"/>
        </w:rPr>
        <w:t xml:space="preserve"> Непосредственной угрозы для жизни артрогрипоз не несет. Осложнения чаще встречаются при отсутствии адекватного или несвоевременно начатого лечения. Но даже при успешно проведённой терапии возможно недостижение положительной динамики. Сохранение контрактур мешает ребёнку выполнять самые простейшие движения. Серьёзными осложнениями считаются полное обездвиживание повреждённых суставов и необратимая деформация конечностей. При тяжёлом течении встречаются также повреждение ростковых зон костей и вторичное поражение эпифизов.</w:t>
      </w:r>
    </w:p>
    <w:p w14:paraId="081B026F" w14:textId="77777777" w:rsidR="00FC338B" w:rsidRPr="00273995" w:rsidRDefault="00EC09A0" w:rsidP="00EC09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338B" w:rsidRPr="00273995">
        <w:rPr>
          <w:rFonts w:ascii="Times New Roman" w:hAnsi="Times New Roman" w:cs="Times New Roman"/>
          <w:sz w:val="24"/>
          <w:szCs w:val="24"/>
        </w:rPr>
        <w:tab/>
      </w:r>
      <w:r w:rsidR="00FC338B" w:rsidRPr="00EC09A0">
        <w:rPr>
          <w:rFonts w:ascii="Times New Roman" w:hAnsi="Times New Roman" w:cs="Times New Roman"/>
          <w:b/>
          <w:sz w:val="24"/>
          <w:szCs w:val="24"/>
        </w:rPr>
        <w:t>Диагностика</w:t>
      </w:r>
      <w:r>
        <w:rPr>
          <w:rFonts w:ascii="Times New Roman" w:hAnsi="Times New Roman" w:cs="Times New Roman"/>
          <w:b/>
          <w:sz w:val="24"/>
          <w:szCs w:val="24"/>
        </w:rPr>
        <w:t xml:space="preserve">. </w:t>
      </w:r>
      <w:r w:rsidR="00FC338B" w:rsidRPr="00273995">
        <w:rPr>
          <w:rFonts w:ascii="Times New Roman" w:hAnsi="Times New Roman" w:cs="Times New Roman"/>
          <w:sz w:val="24"/>
          <w:szCs w:val="24"/>
        </w:rPr>
        <w:t xml:space="preserve">Артрогрипоз обычно выявляется при плановом УЗИ-скрининге. По </w:t>
      </w:r>
      <w:proofErr w:type="spellStart"/>
      <w:r w:rsidR="00FC338B" w:rsidRPr="00273995">
        <w:rPr>
          <w:rFonts w:ascii="Times New Roman" w:hAnsi="Times New Roman" w:cs="Times New Roman"/>
          <w:sz w:val="24"/>
          <w:szCs w:val="24"/>
        </w:rPr>
        <w:t>эхографии</w:t>
      </w:r>
      <w:proofErr w:type="spellEnd"/>
      <w:r w:rsidR="00FC338B" w:rsidRPr="00273995">
        <w:rPr>
          <w:rFonts w:ascii="Times New Roman" w:hAnsi="Times New Roman" w:cs="Times New Roman"/>
          <w:sz w:val="24"/>
          <w:szCs w:val="24"/>
        </w:rPr>
        <w:t xml:space="preserve"> у плода регистрируется малоподвижность, уменьшение мягких тканей конечностей в объёме и развитие контрактур. После рождения обследование проводится совместно с детским неврологом, ортопедом или хирургом. Диагностическими критериями являются наличие контрактур более трёх крупных суставных поверхностей (кисть или стопа считаются за 1 крупный сустав), инструментально подтверждённые поражения </w:t>
      </w:r>
      <w:proofErr w:type="spellStart"/>
      <w:r w:rsidR="00FC338B" w:rsidRPr="00273995">
        <w:rPr>
          <w:rFonts w:ascii="Times New Roman" w:hAnsi="Times New Roman" w:cs="Times New Roman"/>
          <w:sz w:val="24"/>
          <w:szCs w:val="24"/>
        </w:rPr>
        <w:t>мотонейронов</w:t>
      </w:r>
      <w:proofErr w:type="spellEnd"/>
      <w:r w:rsidR="00FC338B" w:rsidRPr="00273995">
        <w:rPr>
          <w:rFonts w:ascii="Times New Roman" w:hAnsi="Times New Roman" w:cs="Times New Roman"/>
          <w:sz w:val="24"/>
          <w:szCs w:val="24"/>
        </w:rPr>
        <w:t xml:space="preserve"> спинного мозга и атрофия мышц. Для уточнения правильности диагноза используются следующие группы методов:</w:t>
      </w:r>
    </w:p>
    <w:p w14:paraId="0F3921C9" w14:textId="77777777" w:rsidR="00FC338B" w:rsidRPr="00273995"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w:t>
      </w:r>
      <w:r w:rsidRPr="00273995">
        <w:rPr>
          <w:rFonts w:ascii="Times New Roman" w:hAnsi="Times New Roman" w:cs="Times New Roman"/>
          <w:sz w:val="24"/>
          <w:szCs w:val="24"/>
        </w:rPr>
        <w:tab/>
        <w:t>Визуализирующие. В качестве диагностики первой линии проводится рентгенография видоизменённых суставов. С её помощью можно выявить недоразвитие апофизов, остеопороз и нарушение процессов дифференцировки скелета. КТ или МРТ применяются в спорных случаях, позволяют обнаружить малейшие изменения в суставных поверхностях.</w:t>
      </w:r>
    </w:p>
    <w:p w14:paraId="1DD1DE1C" w14:textId="77777777" w:rsidR="00FC338B" w:rsidRPr="00273995"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w:t>
      </w:r>
      <w:r w:rsidRPr="00273995">
        <w:rPr>
          <w:rFonts w:ascii="Times New Roman" w:hAnsi="Times New Roman" w:cs="Times New Roman"/>
          <w:sz w:val="24"/>
          <w:szCs w:val="24"/>
        </w:rPr>
        <w:tab/>
        <w:t xml:space="preserve">Нейрофизиологические. С целью выявления нарушений нервно-мышечной проводимости используют </w:t>
      </w:r>
      <w:proofErr w:type="spellStart"/>
      <w:r w:rsidRPr="00273995">
        <w:rPr>
          <w:rFonts w:ascii="Times New Roman" w:hAnsi="Times New Roman" w:cs="Times New Roman"/>
          <w:sz w:val="24"/>
          <w:szCs w:val="24"/>
        </w:rPr>
        <w:t>электронейромиографию</w:t>
      </w:r>
      <w:proofErr w:type="spellEnd"/>
      <w:r w:rsidRPr="00273995">
        <w:rPr>
          <w:rFonts w:ascii="Times New Roman" w:hAnsi="Times New Roman" w:cs="Times New Roman"/>
          <w:sz w:val="24"/>
          <w:szCs w:val="24"/>
        </w:rPr>
        <w:t xml:space="preserve"> (ЭНМГ). Она необходима для подтверждения поражения спинного мозга. Для регистрации активности нервных клеток центральной нервной системы применяют электроэнцефалографию (ЭЭГ). Реже в диагностику включают ЭЭГ-мониторинг, позволяющий наблюдать за мозговой активностью в течение суток.</w:t>
      </w:r>
    </w:p>
    <w:p w14:paraId="17429398" w14:textId="77777777" w:rsidR="00FC338B" w:rsidRPr="00273995" w:rsidRDefault="00FC338B" w:rsidP="00EC09A0">
      <w:pPr>
        <w:spacing w:after="0" w:line="240" w:lineRule="auto"/>
        <w:ind w:firstLine="708"/>
        <w:jc w:val="both"/>
        <w:rPr>
          <w:rFonts w:ascii="Times New Roman" w:hAnsi="Times New Roman" w:cs="Times New Roman"/>
          <w:sz w:val="24"/>
          <w:szCs w:val="24"/>
        </w:rPr>
      </w:pPr>
      <w:r w:rsidRPr="00273995">
        <w:rPr>
          <w:rFonts w:ascii="Times New Roman" w:hAnsi="Times New Roman" w:cs="Times New Roman"/>
          <w:sz w:val="24"/>
          <w:szCs w:val="24"/>
        </w:rPr>
        <w:t xml:space="preserve">Дифференциальный диагноз проводят с последствиями полиомиелита, </w:t>
      </w:r>
      <w:proofErr w:type="spellStart"/>
      <w:r w:rsidRPr="00273995">
        <w:rPr>
          <w:rFonts w:ascii="Times New Roman" w:hAnsi="Times New Roman" w:cs="Times New Roman"/>
          <w:sz w:val="24"/>
          <w:szCs w:val="24"/>
        </w:rPr>
        <w:t>диастрофической</w:t>
      </w:r>
      <w:proofErr w:type="spellEnd"/>
      <w:r w:rsidRPr="00273995">
        <w:rPr>
          <w:rFonts w:ascii="Times New Roman" w:hAnsi="Times New Roman" w:cs="Times New Roman"/>
          <w:sz w:val="24"/>
          <w:szCs w:val="24"/>
        </w:rPr>
        <w:t xml:space="preserve"> дисплазией, синдромом Ларсена, хондродистрофией, спинальной </w:t>
      </w:r>
      <w:proofErr w:type="spellStart"/>
      <w:r w:rsidRPr="00273995">
        <w:rPr>
          <w:rFonts w:ascii="Times New Roman" w:hAnsi="Times New Roman" w:cs="Times New Roman"/>
          <w:sz w:val="24"/>
          <w:szCs w:val="24"/>
        </w:rPr>
        <w:t>амиотрофией</w:t>
      </w:r>
      <w:proofErr w:type="spellEnd"/>
      <w:r w:rsidRPr="00273995">
        <w:rPr>
          <w:rFonts w:ascii="Times New Roman" w:hAnsi="Times New Roman" w:cs="Times New Roman"/>
          <w:sz w:val="24"/>
          <w:szCs w:val="24"/>
        </w:rPr>
        <w:t xml:space="preserve">, </w:t>
      </w:r>
      <w:proofErr w:type="spellStart"/>
      <w:r w:rsidRPr="00273995">
        <w:rPr>
          <w:rFonts w:ascii="Times New Roman" w:hAnsi="Times New Roman" w:cs="Times New Roman"/>
          <w:sz w:val="24"/>
          <w:szCs w:val="24"/>
        </w:rPr>
        <w:t>миотонической</w:t>
      </w:r>
      <w:proofErr w:type="spellEnd"/>
      <w:r w:rsidRPr="00273995">
        <w:rPr>
          <w:rFonts w:ascii="Times New Roman" w:hAnsi="Times New Roman" w:cs="Times New Roman"/>
          <w:sz w:val="24"/>
          <w:szCs w:val="24"/>
        </w:rPr>
        <w:t xml:space="preserve"> дистрофией. Для окончательной постановки диагноза может понадобиться помощь врача-инфекциониста, кардиолога и ревматолога.</w:t>
      </w:r>
    </w:p>
    <w:p w14:paraId="7024E344" w14:textId="77777777" w:rsidR="00FC338B" w:rsidRPr="00273995" w:rsidRDefault="00FC338B" w:rsidP="00EC09A0">
      <w:pPr>
        <w:spacing w:after="0" w:line="240" w:lineRule="auto"/>
        <w:ind w:firstLine="708"/>
        <w:jc w:val="both"/>
        <w:rPr>
          <w:rFonts w:ascii="Times New Roman" w:hAnsi="Times New Roman" w:cs="Times New Roman"/>
          <w:sz w:val="24"/>
          <w:szCs w:val="24"/>
        </w:rPr>
      </w:pPr>
      <w:r w:rsidRPr="00EC09A0">
        <w:rPr>
          <w:rFonts w:ascii="Times New Roman" w:hAnsi="Times New Roman" w:cs="Times New Roman"/>
          <w:b/>
          <w:sz w:val="24"/>
          <w:szCs w:val="24"/>
        </w:rPr>
        <w:t>Консервативное лечение</w:t>
      </w:r>
      <w:r w:rsidRPr="00273995">
        <w:rPr>
          <w:rFonts w:ascii="Times New Roman" w:hAnsi="Times New Roman" w:cs="Times New Roman"/>
          <w:sz w:val="24"/>
          <w:szCs w:val="24"/>
        </w:rPr>
        <w:t xml:space="preserve">. При наличии вывихов в тазобедренных суставах попытки закрытого вправления у больных с артрогрипозом противопоказаны в связи с высоким риском развития асептических некрозов головки бедра. Целью консервативного лечения является лишь устранение порочного положения конечности. Для устранения </w:t>
      </w:r>
      <w:proofErr w:type="spellStart"/>
      <w:r w:rsidRPr="00273995">
        <w:rPr>
          <w:rFonts w:ascii="Times New Roman" w:hAnsi="Times New Roman" w:cs="Times New Roman"/>
          <w:sz w:val="24"/>
          <w:szCs w:val="24"/>
        </w:rPr>
        <w:t>сгибательно</w:t>
      </w:r>
      <w:proofErr w:type="spellEnd"/>
      <w:r w:rsidRPr="00273995">
        <w:rPr>
          <w:rFonts w:ascii="Times New Roman" w:hAnsi="Times New Roman" w:cs="Times New Roman"/>
          <w:sz w:val="24"/>
          <w:szCs w:val="24"/>
        </w:rPr>
        <w:t xml:space="preserve">-приводящих контрактур в тазобедренных суставах показаны укладки на животе (для устранения </w:t>
      </w:r>
      <w:proofErr w:type="spellStart"/>
      <w:r w:rsidRPr="00273995">
        <w:rPr>
          <w:rFonts w:ascii="Times New Roman" w:hAnsi="Times New Roman" w:cs="Times New Roman"/>
          <w:sz w:val="24"/>
          <w:szCs w:val="24"/>
        </w:rPr>
        <w:t>сгибательного</w:t>
      </w:r>
      <w:proofErr w:type="spellEnd"/>
      <w:r w:rsidRPr="00273995">
        <w:rPr>
          <w:rFonts w:ascii="Times New Roman" w:hAnsi="Times New Roman" w:cs="Times New Roman"/>
          <w:sz w:val="24"/>
          <w:szCs w:val="24"/>
        </w:rPr>
        <w:t xml:space="preserve"> компонента) и в положении отведения нижних конечностей, лежа на спине (для устранения приводящего компонента). При наружно-ротационных отводящих контрактурах в тазобедренных суставах нижние конечности ротируют внутрь, приводят до среднего положения и в таком положении фиксируют, используя для этой цели эластичные бинты.</w:t>
      </w:r>
    </w:p>
    <w:p w14:paraId="522F989F" w14:textId="77777777" w:rsidR="00FC338B" w:rsidRPr="00273995" w:rsidRDefault="00FC338B" w:rsidP="00EC09A0">
      <w:pPr>
        <w:spacing w:after="0" w:line="240" w:lineRule="auto"/>
        <w:ind w:firstLine="708"/>
        <w:jc w:val="both"/>
        <w:rPr>
          <w:rFonts w:ascii="Times New Roman" w:hAnsi="Times New Roman" w:cs="Times New Roman"/>
          <w:sz w:val="24"/>
          <w:szCs w:val="24"/>
        </w:rPr>
      </w:pPr>
      <w:r w:rsidRPr="00273995">
        <w:rPr>
          <w:rFonts w:ascii="Times New Roman" w:hAnsi="Times New Roman" w:cs="Times New Roman"/>
          <w:sz w:val="24"/>
          <w:szCs w:val="24"/>
        </w:rPr>
        <w:lastRenderedPageBreak/>
        <w:t xml:space="preserve">После коррекции деформаций стоп вторым этапом устраняют </w:t>
      </w:r>
      <w:proofErr w:type="spellStart"/>
      <w:r w:rsidRPr="00273995">
        <w:rPr>
          <w:rFonts w:ascii="Times New Roman" w:hAnsi="Times New Roman" w:cs="Times New Roman"/>
          <w:sz w:val="24"/>
          <w:szCs w:val="24"/>
        </w:rPr>
        <w:t>сгибательные</w:t>
      </w:r>
      <w:proofErr w:type="spellEnd"/>
      <w:r w:rsidRPr="00273995">
        <w:rPr>
          <w:rFonts w:ascii="Times New Roman" w:hAnsi="Times New Roman" w:cs="Times New Roman"/>
          <w:sz w:val="24"/>
          <w:szCs w:val="24"/>
        </w:rPr>
        <w:t xml:space="preserve"> контрактуры коленных суставов. При </w:t>
      </w:r>
      <w:proofErr w:type="spellStart"/>
      <w:r w:rsidRPr="00273995">
        <w:rPr>
          <w:rFonts w:ascii="Times New Roman" w:hAnsi="Times New Roman" w:cs="Times New Roman"/>
          <w:sz w:val="24"/>
          <w:szCs w:val="24"/>
        </w:rPr>
        <w:t>сгибательных</w:t>
      </w:r>
      <w:proofErr w:type="spellEnd"/>
      <w:r w:rsidRPr="00273995">
        <w:rPr>
          <w:rFonts w:ascii="Times New Roman" w:hAnsi="Times New Roman" w:cs="Times New Roman"/>
          <w:sz w:val="24"/>
          <w:szCs w:val="24"/>
        </w:rPr>
        <w:t xml:space="preserve"> контрактурах коленных суставов показано проведение этапной гипсовой коррекции. Производится иммобилизация высокой гипсовой повязкой от кончиков пальцев до верхней трети бедра. После застывания гипса выполняется распил гипсовой повязки по задней поверхности в проекции щели коленного сустава. В гипс монтируются заранее собранные конструкции из деталей набора аппарата Илизарова.</w:t>
      </w:r>
    </w:p>
    <w:p w14:paraId="06FEDB6A" w14:textId="77777777" w:rsidR="00FC338B" w:rsidRPr="00273995" w:rsidRDefault="00FC338B" w:rsidP="000C0FEF">
      <w:pPr>
        <w:spacing w:after="0" w:line="240" w:lineRule="auto"/>
        <w:ind w:firstLine="708"/>
        <w:jc w:val="both"/>
        <w:rPr>
          <w:rFonts w:ascii="Times New Roman" w:hAnsi="Times New Roman" w:cs="Times New Roman"/>
          <w:sz w:val="24"/>
          <w:szCs w:val="24"/>
        </w:rPr>
      </w:pPr>
      <w:r w:rsidRPr="00273995">
        <w:rPr>
          <w:rFonts w:ascii="Times New Roman" w:hAnsi="Times New Roman" w:cs="Times New Roman"/>
          <w:sz w:val="24"/>
          <w:szCs w:val="24"/>
        </w:rPr>
        <w:t xml:space="preserve">При наличии косолапости  показано гипсование стоп по методике </w:t>
      </w:r>
      <w:proofErr w:type="spellStart"/>
      <w:r w:rsidRPr="00273995">
        <w:rPr>
          <w:rFonts w:ascii="Times New Roman" w:hAnsi="Times New Roman" w:cs="Times New Roman"/>
          <w:sz w:val="24"/>
          <w:szCs w:val="24"/>
        </w:rPr>
        <w:t>Ponseti</w:t>
      </w:r>
      <w:proofErr w:type="spellEnd"/>
      <w:r w:rsidRPr="00273995">
        <w:rPr>
          <w:rFonts w:ascii="Times New Roman" w:hAnsi="Times New Roman" w:cs="Times New Roman"/>
          <w:sz w:val="24"/>
          <w:szCs w:val="24"/>
        </w:rPr>
        <w:t xml:space="preserve"> с возраста 2 недель. Целью лечения является создание опорной стопы.</w:t>
      </w:r>
    </w:p>
    <w:p w14:paraId="7A342834" w14:textId="77777777" w:rsidR="00FC338B" w:rsidRPr="00273995" w:rsidRDefault="00FC338B" w:rsidP="00EC09A0">
      <w:pPr>
        <w:spacing w:after="0" w:line="240" w:lineRule="auto"/>
        <w:ind w:firstLine="708"/>
        <w:jc w:val="both"/>
        <w:rPr>
          <w:rFonts w:ascii="Times New Roman" w:hAnsi="Times New Roman" w:cs="Times New Roman"/>
          <w:sz w:val="24"/>
          <w:szCs w:val="24"/>
        </w:rPr>
      </w:pPr>
      <w:r w:rsidRPr="00273995">
        <w:rPr>
          <w:rFonts w:ascii="Times New Roman" w:hAnsi="Times New Roman" w:cs="Times New Roman"/>
          <w:sz w:val="24"/>
          <w:szCs w:val="24"/>
        </w:rPr>
        <w:t xml:space="preserve">Все дети с артрогрипозом должны до окончания роста снабжаться </w:t>
      </w:r>
      <w:proofErr w:type="spellStart"/>
      <w:r w:rsidRPr="00273995">
        <w:rPr>
          <w:rFonts w:ascii="Times New Roman" w:hAnsi="Times New Roman" w:cs="Times New Roman"/>
          <w:sz w:val="24"/>
          <w:szCs w:val="24"/>
        </w:rPr>
        <w:t>ортезными</w:t>
      </w:r>
      <w:proofErr w:type="spellEnd"/>
      <w:r w:rsidRPr="00273995">
        <w:rPr>
          <w:rFonts w:ascii="Times New Roman" w:hAnsi="Times New Roman" w:cs="Times New Roman"/>
          <w:sz w:val="24"/>
          <w:szCs w:val="24"/>
        </w:rPr>
        <w:t xml:space="preserve"> изделиями: ортопедической обувью, </w:t>
      </w:r>
      <w:proofErr w:type="spellStart"/>
      <w:r w:rsidRPr="00273995">
        <w:rPr>
          <w:rFonts w:ascii="Times New Roman" w:hAnsi="Times New Roman" w:cs="Times New Roman"/>
          <w:sz w:val="24"/>
          <w:szCs w:val="24"/>
        </w:rPr>
        <w:t>брейсами</w:t>
      </w:r>
      <w:proofErr w:type="spellEnd"/>
      <w:r w:rsidRPr="00273995">
        <w:rPr>
          <w:rFonts w:ascii="Times New Roman" w:hAnsi="Times New Roman" w:cs="Times New Roman"/>
          <w:sz w:val="24"/>
          <w:szCs w:val="24"/>
        </w:rPr>
        <w:t xml:space="preserve">, туторами, аппаратами. Вид </w:t>
      </w:r>
      <w:proofErr w:type="spellStart"/>
      <w:r w:rsidRPr="00273995">
        <w:rPr>
          <w:rFonts w:ascii="Times New Roman" w:hAnsi="Times New Roman" w:cs="Times New Roman"/>
          <w:sz w:val="24"/>
          <w:szCs w:val="24"/>
        </w:rPr>
        <w:t>ортезного</w:t>
      </w:r>
      <w:proofErr w:type="spellEnd"/>
      <w:r w:rsidRPr="00273995">
        <w:rPr>
          <w:rFonts w:ascii="Times New Roman" w:hAnsi="Times New Roman" w:cs="Times New Roman"/>
          <w:sz w:val="24"/>
          <w:szCs w:val="24"/>
        </w:rPr>
        <w:t xml:space="preserve"> изделия зависит от тяжести и характера контрактур, а также степени сохранности мышц. При сочетании </w:t>
      </w:r>
      <w:proofErr w:type="spellStart"/>
      <w:r w:rsidRPr="00273995">
        <w:rPr>
          <w:rFonts w:ascii="Times New Roman" w:hAnsi="Times New Roman" w:cs="Times New Roman"/>
          <w:sz w:val="24"/>
          <w:szCs w:val="24"/>
        </w:rPr>
        <w:t>сгибательных</w:t>
      </w:r>
      <w:proofErr w:type="spellEnd"/>
      <w:r w:rsidRPr="00273995">
        <w:rPr>
          <w:rFonts w:ascii="Times New Roman" w:hAnsi="Times New Roman" w:cs="Times New Roman"/>
          <w:sz w:val="24"/>
          <w:szCs w:val="24"/>
        </w:rPr>
        <w:t xml:space="preserve"> контрактур в коленных суставах с </w:t>
      </w:r>
      <w:proofErr w:type="spellStart"/>
      <w:r w:rsidRPr="00273995">
        <w:rPr>
          <w:rFonts w:ascii="Times New Roman" w:hAnsi="Times New Roman" w:cs="Times New Roman"/>
          <w:sz w:val="24"/>
          <w:szCs w:val="24"/>
        </w:rPr>
        <w:t>эквино-варусной</w:t>
      </w:r>
      <w:proofErr w:type="spellEnd"/>
      <w:r w:rsidRPr="00273995">
        <w:rPr>
          <w:rFonts w:ascii="Times New Roman" w:hAnsi="Times New Roman" w:cs="Times New Roman"/>
          <w:sz w:val="24"/>
          <w:szCs w:val="24"/>
        </w:rPr>
        <w:t xml:space="preserve"> или плоско-вальгусной деформацией стоп для ходьбы ребенок снабжается замк</w:t>
      </w:r>
      <w:r w:rsidR="000C0FEF">
        <w:rPr>
          <w:rFonts w:ascii="Times New Roman" w:hAnsi="Times New Roman" w:cs="Times New Roman"/>
          <w:sz w:val="24"/>
          <w:szCs w:val="24"/>
        </w:rPr>
        <w:t>овыми шинно-кожаными или шинно-</w:t>
      </w:r>
      <w:r w:rsidRPr="00273995">
        <w:rPr>
          <w:rFonts w:ascii="Times New Roman" w:hAnsi="Times New Roman" w:cs="Times New Roman"/>
          <w:sz w:val="24"/>
          <w:szCs w:val="24"/>
        </w:rPr>
        <w:t>пластиковыми аппаратами, а на время сна туторами до верхней трети бедра.</w:t>
      </w:r>
    </w:p>
    <w:p w14:paraId="3DF743A8" w14:textId="77777777" w:rsidR="00EC09A0" w:rsidRDefault="00FC338B" w:rsidP="00EC09A0">
      <w:pPr>
        <w:spacing w:after="0" w:line="240" w:lineRule="auto"/>
        <w:ind w:firstLine="708"/>
        <w:jc w:val="both"/>
        <w:rPr>
          <w:rFonts w:ascii="Times New Roman" w:hAnsi="Times New Roman" w:cs="Times New Roman"/>
          <w:sz w:val="24"/>
          <w:szCs w:val="24"/>
        </w:rPr>
      </w:pPr>
      <w:r w:rsidRPr="00EC09A0">
        <w:rPr>
          <w:rFonts w:ascii="Times New Roman" w:hAnsi="Times New Roman" w:cs="Times New Roman"/>
          <w:b/>
          <w:sz w:val="24"/>
          <w:szCs w:val="24"/>
        </w:rPr>
        <w:t>Оперативное лечение.</w:t>
      </w:r>
      <w:r w:rsidRPr="00273995">
        <w:rPr>
          <w:rFonts w:ascii="Times New Roman" w:hAnsi="Times New Roman" w:cs="Times New Roman"/>
          <w:sz w:val="24"/>
          <w:szCs w:val="24"/>
        </w:rPr>
        <w:t xml:space="preserve"> Как правило, контрактуры коленных суставов у детей до</w:t>
      </w:r>
    </w:p>
    <w:p w14:paraId="51EB6C1B" w14:textId="77777777" w:rsidR="00FC338B" w:rsidRPr="00273995" w:rsidRDefault="00FC338B" w:rsidP="00EC09A0">
      <w:pPr>
        <w:spacing w:after="0" w:line="240" w:lineRule="auto"/>
        <w:jc w:val="both"/>
        <w:rPr>
          <w:rFonts w:ascii="Times New Roman" w:hAnsi="Times New Roman" w:cs="Times New Roman"/>
          <w:sz w:val="24"/>
          <w:szCs w:val="24"/>
        </w:rPr>
      </w:pPr>
      <w:r w:rsidRPr="00273995">
        <w:rPr>
          <w:rFonts w:ascii="Times New Roman" w:hAnsi="Times New Roman" w:cs="Times New Roman"/>
          <w:sz w:val="24"/>
          <w:szCs w:val="24"/>
        </w:rPr>
        <w:t xml:space="preserve"> 3-х лет хорошо поддаются консервативному лечению. При тяжелых формах разгибательных контрактур, когда отсутствует сгибание и выражена </w:t>
      </w:r>
      <w:proofErr w:type="spellStart"/>
      <w:r w:rsidRPr="00273995">
        <w:rPr>
          <w:rFonts w:ascii="Times New Roman" w:hAnsi="Times New Roman" w:cs="Times New Roman"/>
          <w:sz w:val="24"/>
          <w:szCs w:val="24"/>
        </w:rPr>
        <w:t>рекурвация</w:t>
      </w:r>
      <w:proofErr w:type="spellEnd"/>
      <w:r w:rsidRPr="00273995">
        <w:rPr>
          <w:rFonts w:ascii="Times New Roman" w:hAnsi="Times New Roman" w:cs="Times New Roman"/>
          <w:sz w:val="24"/>
          <w:szCs w:val="24"/>
        </w:rPr>
        <w:t xml:space="preserve"> на уровне коленных суставов консервативное лечение противопоказано из-за высокой частоты осложнений. Через 4 недели после операции начинается восстановительное лечение: ЛФК и укладки на сгибание в коленном суставе, массаж, парафин на коленный сустав, электростимуляция четырехглавой мышцы бедра. Изготавливаются тутора на время сна в положении сгибания в коленном суставе.</w:t>
      </w:r>
    </w:p>
    <w:p w14:paraId="4F9F2D1C" w14:textId="77777777" w:rsidR="00FC338B" w:rsidRPr="00EC09A0" w:rsidRDefault="00FC338B" w:rsidP="00EC09A0">
      <w:pPr>
        <w:spacing w:after="0" w:line="240" w:lineRule="auto"/>
        <w:ind w:firstLine="708"/>
        <w:jc w:val="both"/>
        <w:rPr>
          <w:rFonts w:ascii="Times New Roman" w:hAnsi="Times New Roman" w:cs="Times New Roman"/>
          <w:b/>
          <w:sz w:val="24"/>
          <w:szCs w:val="24"/>
        </w:rPr>
      </w:pPr>
      <w:r w:rsidRPr="00EC09A0">
        <w:rPr>
          <w:rFonts w:ascii="Times New Roman" w:hAnsi="Times New Roman" w:cs="Times New Roman"/>
          <w:b/>
          <w:sz w:val="24"/>
          <w:szCs w:val="24"/>
        </w:rPr>
        <w:t>Реабилитация</w:t>
      </w:r>
      <w:r w:rsidR="00EC09A0">
        <w:rPr>
          <w:rFonts w:ascii="Times New Roman" w:hAnsi="Times New Roman" w:cs="Times New Roman"/>
          <w:b/>
          <w:sz w:val="24"/>
          <w:szCs w:val="24"/>
        </w:rPr>
        <w:t xml:space="preserve">. </w:t>
      </w:r>
      <w:r w:rsidRPr="00273995">
        <w:rPr>
          <w:rFonts w:ascii="Times New Roman" w:hAnsi="Times New Roman" w:cs="Times New Roman"/>
          <w:sz w:val="24"/>
          <w:szCs w:val="24"/>
        </w:rPr>
        <w:t>В тех случаях, когда после проведенного хирургического вмешательства требуется раннее начало восстановительного лечения, реабилитация начинается со 2-3 суток непосредственно в стационаре в раннем послеоперационном периоде. При этом пациентам целесообразно посещать групповые и индивидуальные занятия лечебной физической культурой с методистами с целью восстановления пассивных и активных движений в суставах, предотвращения развития контрактур других сегментов, а также ранней активизации. В тех случаях, когда после устранения деформации требуется длительная фиксация сегментов опорно-двигательного аппарата, восстановительное лечение начинается в поздние сроки после операции.</w:t>
      </w:r>
    </w:p>
    <w:p w14:paraId="28927B31" w14:textId="77777777" w:rsidR="00FC338B" w:rsidRPr="00273995" w:rsidRDefault="00FC338B" w:rsidP="00BE42B0">
      <w:pPr>
        <w:spacing w:after="0" w:line="240" w:lineRule="auto"/>
        <w:ind w:firstLine="708"/>
        <w:jc w:val="both"/>
        <w:rPr>
          <w:rFonts w:ascii="Times New Roman" w:hAnsi="Times New Roman" w:cs="Times New Roman"/>
          <w:sz w:val="24"/>
          <w:szCs w:val="24"/>
        </w:rPr>
      </w:pPr>
      <w:r w:rsidRPr="00273995">
        <w:rPr>
          <w:rFonts w:ascii="Times New Roman" w:hAnsi="Times New Roman" w:cs="Times New Roman"/>
          <w:sz w:val="24"/>
          <w:szCs w:val="24"/>
        </w:rPr>
        <w:t xml:space="preserve">Залогом успеха в лечении больных артрогрипозом является раннее начало, а также активная помощь родителей, их терпение и желание добиться результата, несмотря на тяжесть деформаций, полное взаимопонимание с врачом. Консервативная терапия (в виде этапных коррекций деформаций с наложением гипсовых повязок, массажа, лечебной физкультуры, физиопроцедур) должна быть начато очень рано, так как </w:t>
      </w:r>
      <w:proofErr w:type="spellStart"/>
      <w:r w:rsidRPr="00273995">
        <w:rPr>
          <w:rFonts w:ascii="Times New Roman" w:hAnsi="Times New Roman" w:cs="Times New Roman"/>
          <w:sz w:val="24"/>
          <w:szCs w:val="24"/>
        </w:rPr>
        <w:t>периартикулярные</w:t>
      </w:r>
      <w:proofErr w:type="spellEnd"/>
      <w:r w:rsidRPr="00273995">
        <w:rPr>
          <w:rFonts w:ascii="Times New Roman" w:hAnsi="Times New Roman" w:cs="Times New Roman"/>
          <w:sz w:val="24"/>
          <w:szCs w:val="24"/>
        </w:rPr>
        <w:t xml:space="preserve"> ткани у маленьких детей более податливы и эластичны, чем у пациентов старшего возраста. В связи с этим с 4-5 дневного возраста ребенку показано этапные гипсовые коррекции.</w:t>
      </w:r>
    </w:p>
    <w:p w14:paraId="168CCF7C" w14:textId="77777777" w:rsidR="00FC338B" w:rsidRPr="00273995" w:rsidRDefault="00FC338B" w:rsidP="00BE42B0">
      <w:pPr>
        <w:spacing w:after="0" w:line="240" w:lineRule="auto"/>
        <w:ind w:firstLine="708"/>
        <w:jc w:val="both"/>
        <w:rPr>
          <w:rFonts w:ascii="Times New Roman" w:hAnsi="Times New Roman" w:cs="Times New Roman"/>
          <w:sz w:val="24"/>
          <w:szCs w:val="24"/>
        </w:rPr>
      </w:pPr>
      <w:r w:rsidRPr="00273995">
        <w:rPr>
          <w:rFonts w:ascii="Times New Roman" w:hAnsi="Times New Roman" w:cs="Times New Roman"/>
          <w:sz w:val="24"/>
          <w:szCs w:val="24"/>
        </w:rPr>
        <w:t xml:space="preserve">ЛФК, массаж сочетаются с физиотерапевтическим лечением, которое начинают с 4-6 недель жизни (тепловые процедуры: солевые грелки, парафиновые или озокеритовые аппликации), электрофорез с сосудистыми препаратами, средствами, улучшающими проведение нервных импульсов, </w:t>
      </w:r>
      <w:proofErr w:type="spellStart"/>
      <w:r w:rsidRPr="00273995">
        <w:rPr>
          <w:rFonts w:ascii="Times New Roman" w:hAnsi="Times New Roman" w:cs="Times New Roman"/>
          <w:sz w:val="24"/>
          <w:szCs w:val="24"/>
        </w:rPr>
        <w:t>нейромиостимуляция</w:t>
      </w:r>
      <w:proofErr w:type="spellEnd"/>
      <w:r w:rsidRPr="00273995">
        <w:rPr>
          <w:rFonts w:ascii="Times New Roman" w:hAnsi="Times New Roman" w:cs="Times New Roman"/>
          <w:sz w:val="24"/>
          <w:szCs w:val="24"/>
        </w:rPr>
        <w:t xml:space="preserve">, электрофорез с </w:t>
      </w:r>
      <w:proofErr w:type="spellStart"/>
      <w:r w:rsidRPr="00273995">
        <w:rPr>
          <w:rFonts w:ascii="Times New Roman" w:hAnsi="Times New Roman" w:cs="Times New Roman"/>
          <w:sz w:val="24"/>
          <w:szCs w:val="24"/>
        </w:rPr>
        <w:t>лидазой</w:t>
      </w:r>
      <w:proofErr w:type="spellEnd"/>
      <w:r w:rsidRPr="00273995">
        <w:rPr>
          <w:rFonts w:ascii="Times New Roman" w:hAnsi="Times New Roman" w:cs="Times New Roman"/>
          <w:sz w:val="24"/>
          <w:szCs w:val="24"/>
        </w:rPr>
        <w:t xml:space="preserve"> и т.д.), а также неврологическим (средства, улучшающие проводимость, кровообращение и трофику тканей) 3-4 курса в год. Начиная с 2-3 недельного возраста целесообразно проводить Войта-терапию. </w:t>
      </w:r>
      <w:proofErr w:type="spellStart"/>
      <w:r w:rsidRPr="00273995">
        <w:rPr>
          <w:rFonts w:ascii="Times New Roman" w:hAnsi="Times New Roman" w:cs="Times New Roman"/>
          <w:sz w:val="24"/>
          <w:szCs w:val="24"/>
        </w:rPr>
        <w:t>Нейростимуляция</w:t>
      </w:r>
      <w:proofErr w:type="spellEnd"/>
      <w:r w:rsidRPr="00273995">
        <w:rPr>
          <w:rFonts w:ascii="Times New Roman" w:hAnsi="Times New Roman" w:cs="Times New Roman"/>
          <w:sz w:val="24"/>
          <w:szCs w:val="24"/>
        </w:rPr>
        <w:t xml:space="preserve"> по периферическому типу у детей с артрогрипозом показана с первых дней жизни, что предупреждает вторичную дегенерацию нервной и мышечной ткани. Общий массаж с элементами точечного должен проводиться детям, начиная с 2-3 недельного возраста, как только кожный покров ребенка будет адаптирован к механической нагрузке (курс 15-20 сеансов, 5-6 курсов за год).</w:t>
      </w:r>
    </w:p>
    <w:p w14:paraId="330082DE" w14:textId="77777777" w:rsidR="001F25CB" w:rsidRDefault="001F25CB" w:rsidP="001F25CB">
      <w:pPr>
        <w:pStyle w:val="a5"/>
        <w:spacing w:before="0" w:beforeAutospacing="0" w:after="0" w:afterAutospacing="0" w:line="360" w:lineRule="auto"/>
        <w:ind w:firstLine="709"/>
        <w:jc w:val="center"/>
        <w:rPr>
          <w:b/>
          <w:sz w:val="28"/>
          <w:szCs w:val="28"/>
        </w:rPr>
      </w:pPr>
    </w:p>
    <w:p w14:paraId="35A948AE" w14:textId="77777777" w:rsidR="001F25CB" w:rsidRDefault="00732A1C" w:rsidP="001F25CB">
      <w:pPr>
        <w:pStyle w:val="a5"/>
        <w:spacing w:before="0" w:beforeAutospacing="0" w:after="0" w:afterAutospacing="0" w:line="360" w:lineRule="auto"/>
        <w:ind w:firstLine="709"/>
        <w:jc w:val="center"/>
        <w:rPr>
          <w:b/>
          <w:sz w:val="28"/>
          <w:szCs w:val="28"/>
        </w:rPr>
      </w:pPr>
      <w:r>
        <w:rPr>
          <w:b/>
          <w:sz w:val="28"/>
          <w:szCs w:val="28"/>
        </w:rPr>
        <w:t xml:space="preserve">Памятка для родителей. </w:t>
      </w:r>
      <w:r w:rsidR="001F25CB" w:rsidRPr="003637F8">
        <w:rPr>
          <w:b/>
          <w:sz w:val="28"/>
          <w:szCs w:val="28"/>
        </w:rPr>
        <w:t>Приемы массажа при косолапости</w:t>
      </w:r>
    </w:p>
    <w:p w14:paraId="3A56005F" w14:textId="77777777" w:rsidR="001F25CB" w:rsidRDefault="001F25CB" w:rsidP="001F25CB">
      <w:pPr>
        <w:pStyle w:val="a6"/>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5791F">
        <w:rPr>
          <w:rFonts w:ascii="Times New Roman" w:eastAsia="Times New Roman" w:hAnsi="Times New Roman" w:cs="Times New Roman"/>
          <w:color w:val="000000"/>
          <w:sz w:val="28"/>
          <w:szCs w:val="28"/>
          <w:lang w:eastAsia="ru-RU"/>
        </w:rPr>
        <w:lastRenderedPageBreak/>
        <w:t>Разместите малыша на спинке, легкими движениями по кругу сделайте точечный массаж стопы — от основания плюсневых косточек до перехода пятки в голеностоп. Активные точки стопы можно увидеть на специальных акупунктурных схемах, а также попросить доктора показать вам основные из них.</w:t>
      </w:r>
    </w:p>
    <w:p w14:paraId="10590917" w14:textId="77777777" w:rsidR="001F25CB" w:rsidRDefault="001F25CB" w:rsidP="001F25CB">
      <w:pPr>
        <w:pStyle w:val="a6"/>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5791F">
        <w:rPr>
          <w:rFonts w:ascii="Times New Roman" w:eastAsia="Times New Roman" w:hAnsi="Times New Roman" w:cs="Times New Roman"/>
          <w:color w:val="000000"/>
          <w:sz w:val="28"/>
          <w:szCs w:val="28"/>
          <w:lang w:eastAsia="ru-RU"/>
        </w:rPr>
        <w:t>Чтобы улучшить кровообращение стоп, полезными будут интенсивные поглаживания внешней части бедер в сочетании с растираниями стоп. Эти два движения лучше чередовать.</w:t>
      </w:r>
    </w:p>
    <w:p w14:paraId="42BE8342" w14:textId="77777777" w:rsidR="001F25CB" w:rsidRDefault="001F25CB" w:rsidP="001F25CB">
      <w:pPr>
        <w:pStyle w:val="a6"/>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5791F">
        <w:rPr>
          <w:rFonts w:ascii="Times New Roman" w:eastAsia="Times New Roman" w:hAnsi="Times New Roman" w:cs="Times New Roman"/>
          <w:color w:val="000000"/>
          <w:sz w:val="28"/>
          <w:szCs w:val="28"/>
          <w:lang w:eastAsia="ru-RU"/>
        </w:rPr>
        <w:t>В местах слабого мышечного тонуса применяют более щадящее воздействие, а в местах повышенного тонуса — более интенсивное.</w:t>
      </w:r>
    </w:p>
    <w:p w14:paraId="21BE54E5" w14:textId="77777777" w:rsidR="001F25CB" w:rsidRDefault="001F25CB" w:rsidP="001F25CB">
      <w:pPr>
        <w:pStyle w:val="a6"/>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E5791F">
        <w:rPr>
          <w:rFonts w:ascii="Times New Roman" w:eastAsia="Times New Roman" w:hAnsi="Times New Roman" w:cs="Times New Roman"/>
          <w:color w:val="000000"/>
          <w:sz w:val="28"/>
          <w:szCs w:val="28"/>
          <w:lang w:eastAsia="ru-RU"/>
        </w:rPr>
        <w:t>Все массажные движения выполняются строго по направлению снизу вверх — по направлению тока лимфы.</w:t>
      </w:r>
    </w:p>
    <w:p w14:paraId="1DCB8779" w14:textId="77777777" w:rsidR="001F25CB" w:rsidRPr="001F25CB" w:rsidRDefault="001F25CB" w:rsidP="001F25CB">
      <w:pPr>
        <w:numPr>
          <w:ilvl w:val="0"/>
          <w:numId w:val="2"/>
        </w:numPr>
        <w:shd w:val="clear" w:color="auto" w:fill="FFFFFF"/>
        <w:spacing w:after="0" w:line="240" w:lineRule="auto"/>
        <w:textAlignment w:val="baseline"/>
        <w:rPr>
          <w:rFonts w:ascii="Times New Roman" w:eastAsia="Times New Roman" w:hAnsi="Times New Roman" w:cs="Times New Roman"/>
          <w:color w:val="000000"/>
          <w:sz w:val="28"/>
          <w:szCs w:val="28"/>
        </w:rPr>
      </w:pPr>
      <w:r w:rsidRPr="00FC338B">
        <w:rPr>
          <w:rFonts w:ascii="Times New Roman" w:eastAsia="Times New Roman" w:hAnsi="Times New Roman" w:cs="Times New Roman"/>
          <w:color w:val="000000"/>
          <w:sz w:val="28"/>
          <w:szCs w:val="28"/>
        </w:rPr>
        <w:t>Внутренняя часть бедра должна массироваться очень осторожно, а подколенная впадина не массируется вообще.</w:t>
      </w:r>
    </w:p>
    <w:p w14:paraId="2418DBDD" w14:textId="77777777" w:rsidR="001F25CB" w:rsidRDefault="001F25CB" w:rsidP="001F25CB">
      <w:pPr>
        <w:pStyle w:val="a5"/>
        <w:spacing w:before="0" w:beforeAutospacing="0" w:after="0" w:afterAutospacing="0" w:line="360" w:lineRule="auto"/>
        <w:ind w:firstLine="426"/>
        <w:rPr>
          <w:b/>
          <w:sz w:val="32"/>
          <w:szCs w:val="32"/>
        </w:rPr>
      </w:pPr>
      <w:r w:rsidRPr="0074036B">
        <w:rPr>
          <w:b/>
          <w:noProof/>
          <w:sz w:val="32"/>
          <w:szCs w:val="32"/>
        </w:rPr>
        <w:drawing>
          <wp:inline distT="0" distB="0" distL="0" distR="0" wp14:anchorId="2816F00B" wp14:editId="13039563">
            <wp:extent cx="5940425" cy="3628476"/>
            <wp:effectExtent l="19050" t="0" r="3175" b="0"/>
            <wp:docPr id="2" name="Рисунок 1" descr="https://fiziotera.ru/wp-content/uploads/2018/02/kosolapie-uprazhne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ziotera.ru/wp-content/uploads/2018/02/kosolapie-uprazhnenia.jpg"/>
                    <pic:cNvPicPr>
                      <a:picLocks noChangeAspect="1" noChangeArrowheads="1"/>
                    </pic:cNvPicPr>
                  </pic:nvPicPr>
                  <pic:blipFill>
                    <a:blip r:embed="rId5" cstate="print"/>
                    <a:srcRect/>
                    <a:stretch>
                      <a:fillRect/>
                    </a:stretch>
                  </pic:blipFill>
                  <pic:spPr bwMode="auto">
                    <a:xfrm>
                      <a:off x="0" y="0"/>
                      <a:ext cx="5940425" cy="3628476"/>
                    </a:xfrm>
                    <a:prstGeom prst="rect">
                      <a:avLst/>
                    </a:prstGeom>
                    <a:noFill/>
                    <a:ln w="9525">
                      <a:noFill/>
                      <a:miter lim="800000"/>
                      <a:headEnd/>
                      <a:tailEnd/>
                    </a:ln>
                  </pic:spPr>
                </pic:pic>
              </a:graphicData>
            </a:graphic>
          </wp:inline>
        </w:drawing>
      </w:r>
    </w:p>
    <w:p w14:paraId="68B77BE2" w14:textId="77777777" w:rsidR="001F25CB" w:rsidRPr="00FE486D" w:rsidRDefault="001F25CB" w:rsidP="001F25CB">
      <w:pPr>
        <w:shd w:val="clear" w:color="auto" w:fill="FFFFFF"/>
        <w:spacing w:after="375" w:line="240" w:lineRule="auto"/>
        <w:jc w:val="center"/>
        <w:textAlignment w:val="baseline"/>
        <w:rPr>
          <w:rFonts w:ascii="Times New Roman" w:eastAsia="Times New Roman" w:hAnsi="Times New Roman" w:cs="Times New Roman"/>
          <w:sz w:val="28"/>
          <w:szCs w:val="28"/>
        </w:rPr>
      </w:pPr>
      <w:r w:rsidRPr="00FE486D">
        <w:rPr>
          <w:rFonts w:ascii="Times New Roman" w:eastAsia="Times New Roman" w:hAnsi="Times New Roman" w:cs="Times New Roman"/>
          <w:sz w:val="28"/>
          <w:szCs w:val="28"/>
        </w:rPr>
        <w:t>При массаже могут быть использованы следующие движения:</w:t>
      </w:r>
    </w:p>
    <w:p w14:paraId="62187BB2" w14:textId="77777777" w:rsidR="001F25CB" w:rsidRPr="00FE486D" w:rsidRDefault="001F25CB" w:rsidP="001F25C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rPr>
      </w:pPr>
      <w:r w:rsidRPr="00FE486D">
        <w:rPr>
          <w:rFonts w:ascii="Times New Roman" w:eastAsia="Times New Roman" w:hAnsi="Times New Roman" w:cs="Times New Roman"/>
          <w:sz w:val="28"/>
          <w:szCs w:val="28"/>
        </w:rPr>
        <w:t>легкое обхватывание рукой;</w:t>
      </w:r>
    </w:p>
    <w:p w14:paraId="604E3966" w14:textId="77777777" w:rsidR="001F25CB" w:rsidRPr="00FE486D" w:rsidRDefault="001F25CB" w:rsidP="001F25C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rPr>
      </w:pPr>
      <w:r w:rsidRPr="00FE486D">
        <w:rPr>
          <w:rFonts w:ascii="Times New Roman" w:eastAsia="Times New Roman" w:hAnsi="Times New Roman" w:cs="Times New Roman"/>
          <w:sz w:val="28"/>
          <w:szCs w:val="28"/>
        </w:rPr>
        <w:t>легкое прикосновение с растиранием;</w:t>
      </w:r>
    </w:p>
    <w:p w14:paraId="33FCE0D0" w14:textId="77777777" w:rsidR="001F25CB" w:rsidRPr="00FE486D" w:rsidRDefault="001F25CB" w:rsidP="001F25C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rPr>
      </w:pPr>
      <w:r w:rsidRPr="00FE486D">
        <w:rPr>
          <w:rFonts w:ascii="Times New Roman" w:eastAsia="Times New Roman" w:hAnsi="Times New Roman" w:cs="Times New Roman"/>
          <w:sz w:val="28"/>
          <w:szCs w:val="28"/>
        </w:rPr>
        <w:t>круговое растирание;</w:t>
      </w:r>
    </w:p>
    <w:p w14:paraId="07494E7A" w14:textId="77777777" w:rsidR="001F25CB" w:rsidRPr="00FE486D" w:rsidRDefault="001F25CB" w:rsidP="001F25C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rPr>
      </w:pPr>
      <w:r w:rsidRPr="00FE486D">
        <w:rPr>
          <w:rFonts w:ascii="Times New Roman" w:eastAsia="Times New Roman" w:hAnsi="Times New Roman" w:cs="Times New Roman"/>
          <w:sz w:val="28"/>
          <w:szCs w:val="28"/>
        </w:rPr>
        <w:t>поглаживание с обхватыванием рукой и растиранием;</w:t>
      </w:r>
    </w:p>
    <w:p w14:paraId="225459AA" w14:textId="77777777" w:rsidR="001F25CB" w:rsidRPr="00FE486D" w:rsidRDefault="001F25CB" w:rsidP="001F25C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rPr>
      </w:pPr>
      <w:r w:rsidRPr="00FE486D">
        <w:rPr>
          <w:rFonts w:ascii="Times New Roman" w:eastAsia="Times New Roman" w:hAnsi="Times New Roman" w:cs="Times New Roman"/>
          <w:sz w:val="28"/>
          <w:szCs w:val="28"/>
        </w:rPr>
        <w:t>надавливание;</w:t>
      </w:r>
    </w:p>
    <w:p w14:paraId="1900A334" w14:textId="77777777" w:rsidR="001F25CB" w:rsidRPr="00FE486D" w:rsidRDefault="001F25CB" w:rsidP="001F25C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rPr>
      </w:pPr>
      <w:r w:rsidRPr="00FE486D">
        <w:rPr>
          <w:rFonts w:ascii="Times New Roman" w:eastAsia="Times New Roman" w:hAnsi="Times New Roman" w:cs="Times New Roman"/>
          <w:sz w:val="28"/>
          <w:szCs w:val="28"/>
        </w:rPr>
        <w:t>поглаживание с нажатиями;</w:t>
      </w:r>
    </w:p>
    <w:p w14:paraId="4881D091" w14:textId="77777777" w:rsidR="001F25CB" w:rsidRPr="00FE486D" w:rsidRDefault="001F25CB" w:rsidP="001F25C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rPr>
      </w:pPr>
      <w:r w:rsidRPr="00FE486D">
        <w:rPr>
          <w:rFonts w:ascii="Times New Roman" w:eastAsia="Times New Roman" w:hAnsi="Times New Roman" w:cs="Times New Roman"/>
          <w:sz w:val="28"/>
          <w:szCs w:val="28"/>
        </w:rPr>
        <w:t>похлопывание;</w:t>
      </w:r>
    </w:p>
    <w:p w14:paraId="372B19E0" w14:textId="77777777" w:rsidR="001F25CB" w:rsidRDefault="001F25CB" w:rsidP="001F25CB">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sz w:val="28"/>
          <w:szCs w:val="28"/>
        </w:rPr>
      </w:pPr>
      <w:r w:rsidRPr="00FE486D">
        <w:rPr>
          <w:rFonts w:ascii="Times New Roman" w:eastAsia="Times New Roman" w:hAnsi="Times New Roman" w:cs="Times New Roman"/>
          <w:sz w:val="28"/>
          <w:szCs w:val="28"/>
        </w:rPr>
        <w:t>легкое поглаживание.</w:t>
      </w:r>
    </w:p>
    <w:p w14:paraId="0B8C7FFE" w14:textId="77777777" w:rsidR="001F25CB" w:rsidRPr="00FE486D" w:rsidRDefault="001F25CB" w:rsidP="001F25CB">
      <w:pPr>
        <w:shd w:val="clear" w:color="auto" w:fill="FFFFFF"/>
        <w:spacing w:after="0" w:line="240" w:lineRule="auto"/>
        <w:jc w:val="both"/>
        <w:textAlignment w:val="baseline"/>
        <w:rPr>
          <w:rFonts w:ascii="Times New Roman" w:eastAsia="Times New Roman" w:hAnsi="Times New Roman" w:cs="Times New Roman"/>
          <w:sz w:val="28"/>
          <w:szCs w:val="28"/>
        </w:rPr>
      </w:pPr>
    </w:p>
    <w:sectPr w:rsidR="001F25CB" w:rsidRPr="00FE486D" w:rsidSect="001F25CB">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0FB"/>
    <w:multiLevelType w:val="multilevel"/>
    <w:tmpl w:val="813E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F0783"/>
    <w:multiLevelType w:val="hybridMultilevel"/>
    <w:tmpl w:val="1D686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5801AE"/>
    <w:multiLevelType w:val="multilevel"/>
    <w:tmpl w:val="5AD0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176678">
    <w:abstractNumId w:val="0"/>
  </w:num>
  <w:num w:numId="2" w16cid:durableId="514227886">
    <w:abstractNumId w:val="1"/>
  </w:num>
  <w:num w:numId="3" w16cid:durableId="817771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C338B"/>
    <w:rsid w:val="000C0FEF"/>
    <w:rsid w:val="00171149"/>
    <w:rsid w:val="001D5D6E"/>
    <w:rsid w:val="001F25CB"/>
    <w:rsid w:val="00273995"/>
    <w:rsid w:val="00434DEB"/>
    <w:rsid w:val="0064585A"/>
    <w:rsid w:val="006D539D"/>
    <w:rsid w:val="00732A1C"/>
    <w:rsid w:val="00B35AFD"/>
    <w:rsid w:val="00BE42B0"/>
    <w:rsid w:val="00DA12B2"/>
    <w:rsid w:val="00EC09A0"/>
    <w:rsid w:val="00FC3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967E"/>
  <w15:docId w15:val="{B1BACA7D-B41E-4A3E-A26E-E618C91F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D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33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338B"/>
    <w:rPr>
      <w:rFonts w:ascii="Tahoma" w:hAnsi="Tahoma" w:cs="Tahoma"/>
      <w:sz w:val="16"/>
      <w:szCs w:val="16"/>
    </w:rPr>
  </w:style>
  <w:style w:type="paragraph" w:styleId="a5">
    <w:name w:val="Normal (Web)"/>
    <w:aliases w:val="Обычный (Web)1,Обычный (Web)11"/>
    <w:basedOn w:val="a"/>
    <w:uiPriority w:val="99"/>
    <w:unhideWhenUsed/>
    <w:rsid w:val="00FC338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FC338B"/>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5</Pages>
  <Words>1995</Words>
  <Characters>11374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Егорова ОА</cp:lastModifiedBy>
  <cp:revision>7</cp:revision>
  <dcterms:created xsi:type="dcterms:W3CDTF">2022-08-16T03:56:00Z</dcterms:created>
  <dcterms:modified xsi:type="dcterms:W3CDTF">2022-10-26T13:41:00Z</dcterms:modified>
</cp:coreProperties>
</file>